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D0439F" w14:paraId="0EE658D6" w14:textId="77777777" w:rsidTr="00215ADD">
        <w:tc>
          <w:tcPr>
            <w:tcW w:w="509" w:type="dxa"/>
          </w:tcPr>
          <w:p w14:paraId="29EDA7A7" w14:textId="77777777" w:rsidR="00672BFD" w:rsidRPr="00D0439F"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D0439F">
              <w:rPr>
                <w:rFonts w:ascii="Times New Roman" w:eastAsia="黑体" w:hAnsi="Times New Roman"/>
                <w:sz w:val="21"/>
                <w:szCs w:val="21"/>
              </w:rPr>
              <w:t>ICS</w:t>
            </w:r>
            <w:r w:rsidRPr="00D0439F">
              <w:rPr>
                <w:rFonts w:ascii="黑体" w:eastAsia="黑体" w:hAnsi="黑体"/>
                <w:sz w:val="21"/>
                <w:szCs w:val="21"/>
              </w:rPr>
              <w:t xml:space="preserve"> </w:t>
            </w:r>
            <w:r w:rsidR="006A25E5" w:rsidRPr="00D0439F">
              <w:rPr>
                <w:rFonts w:ascii="黑体" w:eastAsia="黑体" w:hAnsi="黑体"/>
                <w:sz w:val="21"/>
                <w:szCs w:val="21"/>
              </w:rPr>
              <w:t xml:space="preserve"> </w:t>
            </w:r>
          </w:p>
        </w:tc>
        <w:tc>
          <w:tcPr>
            <w:tcW w:w="8855" w:type="dxa"/>
          </w:tcPr>
          <w:p w14:paraId="1D458404" w14:textId="37EA94F8" w:rsidR="00672BFD" w:rsidRPr="00D0439F" w:rsidRDefault="00DF534E"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D0439F">
              <w:rPr>
                <w:rFonts w:ascii="黑体" w:eastAsia="黑体" w:hAnsi="黑体" w:hint="eastAsia"/>
                <w:sz w:val="21"/>
                <w:szCs w:val="21"/>
              </w:rPr>
              <w:fldChar w:fldCharType="begin">
                <w:ffData>
                  <w:name w:val="ICS"/>
                  <w:enabled/>
                  <w:calcOnExit w:val="0"/>
                  <w:textInput>
                    <w:default w:val="27.120.20"/>
                  </w:textInput>
                </w:ffData>
              </w:fldChar>
            </w:r>
            <w:bookmarkStart w:id="0" w:name="ICS"/>
            <w:r w:rsidRPr="00D0439F">
              <w:rPr>
                <w:rFonts w:ascii="黑体" w:eastAsia="黑体" w:hAnsi="黑体" w:hint="eastAsia"/>
                <w:sz w:val="21"/>
                <w:szCs w:val="21"/>
              </w:rPr>
              <w:instrText xml:space="preserve"> </w:instrText>
            </w:r>
            <w:r w:rsidRPr="00D0439F">
              <w:rPr>
                <w:rFonts w:ascii="黑体" w:eastAsia="黑体" w:hAnsi="黑体"/>
                <w:sz w:val="21"/>
                <w:szCs w:val="21"/>
              </w:rPr>
              <w:instrText>FORMTEXT</w:instrText>
            </w:r>
            <w:r w:rsidRPr="00D0439F">
              <w:rPr>
                <w:rFonts w:ascii="黑体" w:eastAsia="黑体" w:hAnsi="黑体" w:hint="eastAsia"/>
                <w:sz w:val="21"/>
                <w:szCs w:val="21"/>
              </w:rPr>
              <w:instrText xml:space="preserve"> </w:instrText>
            </w:r>
            <w:r w:rsidRPr="00D0439F">
              <w:rPr>
                <w:rFonts w:ascii="黑体" w:eastAsia="黑体" w:hAnsi="黑体" w:hint="eastAsia"/>
                <w:sz w:val="21"/>
                <w:szCs w:val="21"/>
              </w:rPr>
            </w:r>
            <w:r w:rsidRPr="00D0439F">
              <w:rPr>
                <w:rFonts w:ascii="黑体" w:eastAsia="黑体" w:hAnsi="黑体" w:hint="eastAsia"/>
                <w:sz w:val="21"/>
                <w:szCs w:val="21"/>
              </w:rPr>
              <w:fldChar w:fldCharType="separate"/>
            </w:r>
            <w:r w:rsidRPr="00D0439F">
              <w:rPr>
                <w:rFonts w:ascii="黑体" w:eastAsia="黑体" w:hAnsi="黑体" w:hint="eastAsia"/>
                <w:noProof/>
                <w:sz w:val="21"/>
                <w:szCs w:val="21"/>
              </w:rPr>
              <w:t>27.120.20</w:t>
            </w:r>
            <w:r w:rsidRPr="00D0439F">
              <w:rPr>
                <w:rFonts w:ascii="黑体" w:eastAsia="黑体" w:hAnsi="黑体" w:hint="eastAsia"/>
                <w:sz w:val="21"/>
                <w:szCs w:val="21"/>
              </w:rPr>
              <w:fldChar w:fldCharType="end"/>
            </w:r>
            <w:bookmarkEnd w:id="0"/>
          </w:p>
        </w:tc>
      </w:tr>
      <w:tr w:rsidR="007B7453" w:rsidRPr="00D0439F" w14:paraId="07663880" w14:textId="77777777" w:rsidTr="00215ADD">
        <w:tc>
          <w:tcPr>
            <w:tcW w:w="509" w:type="dxa"/>
          </w:tcPr>
          <w:p w14:paraId="35EAB2E1" w14:textId="77777777" w:rsidR="00672BFD" w:rsidRPr="00D0439F"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0439F">
              <w:rPr>
                <w:rFonts w:ascii="Times New Roman" w:eastAsia="黑体" w:hAnsi="Times New Roman"/>
                <w:sz w:val="21"/>
                <w:szCs w:val="21"/>
              </w:rPr>
              <w:t>CCS</w:t>
            </w:r>
            <w:r w:rsidR="0024666E" w:rsidRPr="00D0439F">
              <w:rPr>
                <w:rFonts w:ascii="Times New Roman" w:eastAsia="黑体" w:hAnsi="Times New Roman"/>
                <w:sz w:val="21"/>
                <w:szCs w:val="21"/>
              </w:rPr>
              <w:t xml:space="preserve"> </w:t>
            </w:r>
            <w:r w:rsidRPr="00D0439F">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D0439F" w14:paraId="4BA860EE" w14:textId="77777777" w:rsidTr="008A173B">
              <w:trPr>
                <w:trHeight w:hRule="exact" w:val="1021"/>
              </w:trPr>
              <w:tc>
                <w:tcPr>
                  <w:tcW w:w="9242" w:type="dxa"/>
                  <w:vAlign w:val="center"/>
                </w:tcPr>
                <w:p w14:paraId="07DD30DE" w14:textId="77777777" w:rsidR="000F4050" w:rsidRPr="00D0439F" w:rsidRDefault="007B6032" w:rsidP="00CB16D7">
                  <w:pPr>
                    <w:pStyle w:val="affff5"/>
                    <w:framePr w:w="0" w:hRule="auto" w:wrap="auto" w:hAnchor="text" w:xAlign="left" w:yAlign="inline" w:anchorLock="0"/>
                    <w:ind w:left="420" w:right="624"/>
                    <w:rPr>
                      <w:rFonts w:ascii="宋体" w:hAnsi="宋体" w:hint="eastAsia"/>
                      <w:sz w:val="28"/>
                      <w:szCs w:val="28"/>
                    </w:rPr>
                  </w:pPr>
                  <w:r w:rsidRPr="00D0439F">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D0439F">
                    <w:rPr>
                      <w:noProof/>
                    </w:rPr>
                    <w:drawing>
                      <wp:inline distT="0" distB="0" distL="0" distR="0" wp14:anchorId="6DA43920" wp14:editId="6E268C7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D0439F">
                    <w:rPr>
                      <w:sz w:val="21"/>
                      <w:szCs w:val="21"/>
                    </w:rPr>
                    <w:t xml:space="preserve"> </w:t>
                  </w:r>
                  <w:r w:rsidR="009C3257" w:rsidRPr="00D0439F">
                    <w:fldChar w:fldCharType="begin">
                      <w:ffData>
                        <w:name w:val="c1"/>
                        <w:enabled/>
                        <w:calcOnExit w:val="0"/>
                        <w:textInput>
                          <w:maxLength w:val="7"/>
                        </w:textInput>
                      </w:ffData>
                    </w:fldChar>
                  </w:r>
                  <w:bookmarkStart w:id="1" w:name="c1"/>
                  <w:r w:rsidR="009C3257" w:rsidRPr="00D0439F">
                    <w:instrText xml:space="preserve"> FORMTEXT </w:instrText>
                  </w:r>
                  <w:r w:rsidR="009C3257" w:rsidRPr="00D0439F">
                    <w:fldChar w:fldCharType="separate"/>
                  </w:r>
                  <w:r w:rsidR="008A173B" w:rsidRPr="00D0439F">
                    <w:t> </w:t>
                  </w:r>
                  <w:r w:rsidR="008A173B" w:rsidRPr="00D0439F">
                    <w:t> </w:t>
                  </w:r>
                  <w:r w:rsidR="008A173B" w:rsidRPr="00D0439F">
                    <w:t> </w:t>
                  </w:r>
                  <w:r w:rsidR="008A173B" w:rsidRPr="00D0439F">
                    <w:t> </w:t>
                  </w:r>
                  <w:r w:rsidR="008A173B" w:rsidRPr="00D0439F">
                    <w:t> </w:t>
                  </w:r>
                  <w:r w:rsidR="009C3257" w:rsidRPr="00D0439F">
                    <w:fldChar w:fldCharType="end"/>
                  </w:r>
                  <w:bookmarkEnd w:id="1"/>
                </w:p>
              </w:tc>
            </w:tr>
          </w:tbl>
          <w:p w14:paraId="159B71B7" w14:textId="42189055" w:rsidR="00FB231D" w:rsidRPr="00D0439F" w:rsidRDefault="00DF534E"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0439F">
              <w:rPr>
                <w:rFonts w:ascii="黑体" w:eastAsia="黑体" w:hAnsi="黑体" w:hint="eastAsia"/>
                <w:sz w:val="21"/>
                <w:szCs w:val="21"/>
              </w:rPr>
              <w:fldChar w:fldCharType="begin">
                <w:ffData>
                  <w:name w:val="CSDN"/>
                  <w:enabled/>
                  <w:calcOnExit w:val="0"/>
                  <w:textInput>
                    <w:default w:val="F65"/>
                  </w:textInput>
                </w:ffData>
              </w:fldChar>
            </w:r>
            <w:bookmarkStart w:id="2" w:name="CSDN"/>
            <w:r w:rsidRPr="00D0439F">
              <w:rPr>
                <w:rFonts w:ascii="黑体" w:eastAsia="黑体" w:hAnsi="黑体" w:hint="eastAsia"/>
                <w:sz w:val="21"/>
                <w:szCs w:val="21"/>
              </w:rPr>
              <w:instrText xml:space="preserve"> </w:instrText>
            </w:r>
            <w:r w:rsidRPr="00D0439F">
              <w:rPr>
                <w:rFonts w:ascii="黑体" w:eastAsia="黑体" w:hAnsi="黑体"/>
                <w:sz w:val="21"/>
                <w:szCs w:val="21"/>
              </w:rPr>
              <w:instrText>FORMTEXT</w:instrText>
            </w:r>
            <w:r w:rsidRPr="00D0439F">
              <w:rPr>
                <w:rFonts w:ascii="黑体" w:eastAsia="黑体" w:hAnsi="黑体" w:hint="eastAsia"/>
                <w:sz w:val="21"/>
                <w:szCs w:val="21"/>
              </w:rPr>
              <w:instrText xml:space="preserve"> </w:instrText>
            </w:r>
            <w:r w:rsidRPr="00D0439F">
              <w:rPr>
                <w:rFonts w:ascii="黑体" w:eastAsia="黑体" w:hAnsi="黑体" w:hint="eastAsia"/>
                <w:sz w:val="21"/>
                <w:szCs w:val="21"/>
              </w:rPr>
            </w:r>
            <w:r w:rsidRPr="00D0439F">
              <w:rPr>
                <w:rFonts w:ascii="黑体" w:eastAsia="黑体" w:hAnsi="黑体" w:hint="eastAsia"/>
                <w:sz w:val="21"/>
                <w:szCs w:val="21"/>
              </w:rPr>
              <w:fldChar w:fldCharType="separate"/>
            </w:r>
            <w:r w:rsidRPr="00D0439F">
              <w:rPr>
                <w:rFonts w:ascii="黑体" w:eastAsia="黑体" w:hAnsi="黑体" w:hint="eastAsia"/>
                <w:noProof/>
                <w:sz w:val="21"/>
                <w:szCs w:val="21"/>
              </w:rPr>
              <w:t>F65</w:t>
            </w:r>
            <w:r w:rsidRPr="00D0439F">
              <w:rPr>
                <w:rFonts w:ascii="黑体" w:eastAsia="黑体" w:hAnsi="黑体" w:hint="eastAsia"/>
                <w:sz w:val="21"/>
                <w:szCs w:val="21"/>
              </w:rPr>
              <w:fldChar w:fldCharType="end"/>
            </w:r>
            <w:bookmarkEnd w:id="2"/>
          </w:p>
        </w:tc>
      </w:tr>
    </w:tbl>
    <w:bookmarkStart w:id="3" w:name="_Hlk26473981"/>
    <w:p w14:paraId="779230C2" w14:textId="77777777" w:rsidR="0000040A" w:rsidRPr="00D0439F"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D0439F">
        <w:rPr>
          <w:rFonts w:ascii="黑体" w:eastAsia="黑体"/>
          <w:b w:val="0"/>
          <w:w w:val="100"/>
          <w:sz w:val="48"/>
        </w:rPr>
        <w:fldChar w:fldCharType="begin">
          <w:ffData>
            <w:name w:val="c2"/>
            <w:enabled/>
            <w:calcOnExit w:val="0"/>
            <w:textInput/>
          </w:ffData>
        </w:fldChar>
      </w:r>
      <w:bookmarkStart w:id="4" w:name="c2"/>
      <w:r w:rsidRPr="00D0439F">
        <w:rPr>
          <w:rFonts w:ascii="黑体" w:eastAsia="黑体"/>
          <w:b w:val="0"/>
          <w:w w:val="100"/>
          <w:sz w:val="48"/>
        </w:rPr>
        <w:instrText xml:space="preserve"> FORMTEXT </w:instrText>
      </w:r>
      <w:r w:rsidRPr="00D0439F">
        <w:rPr>
          <w:rFonts w:ascii="黑体" w:eastAsia="黑体"/>
          <w:b w:val="0"/>
          <w:w w:val="100"/>
          <w:sz w:val="48"/>
        </w:rPr>
      </w:r>
      <w:r w:rsidRPr="00D0439F">
        <w:rPr>
          <w:rFonts w:ascii="黑体" w:eastAsia="黑体"/>
          <w:b w:val="0"/>
          <w:w w:val="100"/>
          <w:sz w:val="48"/>
        </w:rPr>
        <w:fldChar w:fldCharType="separate"/>
      </w:r>
      <w:r w:rsidR="00215ADD" w:rsidRPr="00D0439F">
        <w:rPr>
          <w:rFonts w:ascii="黑体" w:eastAsia="黑体"/>
          <w:b w:val="0"/>
          <w:w w:val="100"/>
          <w:sz w:val="48"/>
        </w:rPr>
        <w:t> </w:t>
      </w:r>
      <w:r w:rsidR="00215ADD" w:rsidRPr="00D0439F">
        <w:rPr>
          <w:rFonts w:ascii="黑体" w:eastAsia="黑体"/>
          <w:b w:val="0"/>
          <w:w w:val="100"/>
          <w:sz w:val="48"/>
        </w:rPr>
        <w:t> </w:t>
      </w:r>
      <w:r w:rsidR="00215ADD" w:rsidRPr="00D0439F">
        <w:rPr>
          <w:rFonts w:ascii="黑体" w:eastAsia="黑体"/>
          <w:b w:val="0"/>
          <w:w w:val="100"/>
          <w:sz w:val="48"/>
        </w:rPr>
        <w:t> </w:t>
      </w:r>
      <w:r w:rsidR="00215ADD" w:rsidRPr="00D0439F">
        <w:rPr>
          <w:rFonts w:ascii="黑体" w:eastAsia="黑体"/>
          <w:b w:val="0"/>
          <w:w w:val="100"/>
          <w:sz w:val="48"/>
        </w:rPr>
        <w:t> </w:t>
      </w:r>
      <w:r w:rsidR="00215ADD" w:rsidRPr="00D0439F">
        <w:rPr>
          <w:rFonts w:ascii="黑体" w:eastAsia="黑体"/>
          <w:b w:val="0"/>
          <w:w w:val="100"/>
          <w:sz w:val="48"/>
        </w:rPr>
        <w:t> </w:t>
      </w:r>
      <w:r w:rsidRPr="00D0439F">
        <w:rPr>
          <w:rFonts w:ascii="黑体" w:eastAsia="黑体"/>
          <w:b w:val="0"/>
          <w:w w:val="100"/>
          <w:sz w:val="48"/>
        </w:rPr>
        <w:fldChar w:fldCharType="end"/>
      </w:r>
      <w:bookmarkEnd w:id="4"/>
      <w:r w:rsidR="00AE2A69" w:rsidRPr="00D0439F">
        <w:rPr>
          <w:rFonts w:ascii="黑体" w:eastAsia="黑体" w:hint="eastAsia"/>
          <w:b w:val="0"/>
          <w:w w:val="100"/>
          <w:sz w:val="48"/>
        </w:rPr>
        <w:t>团体</w:t>
      </w:r>
      <w:r w:rsidRPr="00D0439F">
        <w:rPr>
          <w:rFonts w:ascii="黑体" w:eastAsia="黑体" w:hAnsi="黑体" w:hint="eastAsia"/>
          <w:b w:val="0"/>
          <w:bCs w:val="0"/>
          <w:w w:val="100"/>
          <w:sz w:val="48"/>
          <w:szCs w:val="48"/>
        </w:rPr>
        <w:t>标准</w:t>
      </w:r>
    </w:p>
    <w:bookmarkEnd w:id="3"/>
    <w:p w14:paraId="3E656D66" w14:textId="77777777" w:rsidR="00AA456B" w:rsidRPr="00D0439F" w:rsidRDefault="00AE2A69" w:rsidP="00A952D7">
      <w:pPr>
        <w:pStyle w:val="affffffffff3"/>
        <w:framePr w:wrap="auto"/>
      </w:pPr>
      <w:r w:rsidRPr="00D0439F">
        <w:t>T/</w:t>
      </w:r>
      <w:r w:rsidR="00EB31ED" w:rsidRPr="00D0439F">
        <w:fldChar w:fldCharType="begin">
          <w:ffData>
            <w:name w:val="文字1"/>
            <w:enabled/>
            <w:calcOnExit w:val="0"/>
            <w:textInput>
              <w:default w:val="XXX"/>
            </w:textInput>
          </w:ffData>
        </w:fldChar>
      </w:r>
      <w:bookmarkStart w:id="5" w:name="文字1"/>
      <w:r w:rsidR="00EB31ED" w:rsidRPr="00D0439F">
        <w:instrText xml:space="preserve"> FORMTEXT </w:instrText>
      </w:r>
      <w:r w:rsidR="00EB31ED" w:rsidRPr="00D0439F">
        <w:fldChar w:fldCharType="separate"/>
      </w:r>
      <w:r w:rsidR="00EB31ED" w:rsidRPr="00D0439F">
        <w:t>XXX</w:t>
      </w:r>
      <w:r w:rsidR="00EB31ED" w:rsidRPr="00D0439F">
        <w:fldChar w:fldCharType="end"/>
      </w:r>
      <w:bookmarkEnd w:id="5"/>
      <w:r w:rsidR="00634D9E" w:rsidRPr="00D0439F">
        <w:t xml:space="preserve"> </w:t>
      </w:r>
      <w:r w:rsidR="00EB31ED" w:rsidRPr="00D0439F">
        <w:fldChar w:fldCharType="begin">
          <w:ffData>
            <w:name w:val="NSTD_CODE_F"/>
            <w:enabled/>
            <w:calcOnExit w:val="0"/>
            <w:textInput>
              <w:default w:val="XXXX"/>
            </w:textInput>
          </w:ffData>
        </w:fldChar>
      </w:r>
      <w:bookmarkStart w:id="6" w:name="NSTD_CODE_F"/>
      <w:r w:rsidR="00EB31ED" w:rsidRPr="00D0439F">
        <w:instrText xml:space="preserve"> FORMTEXT </w:instrText>
      </w:r>
      <w:r w:rsidR="00EB31ED" w:rsidRPr="00D0439F">
        <w:fldChar w:fldCharType="separate"/>
      </w:r>
      <w:r w:rsidR="00EB31ED" w:rsidRPr="00D0439F">
        <w:t>XXXX</w:t>
      </w:r>
      <w:r w:rsidR="00EB31ED" w:rsidRPr="00D0439F">
        <w:fldChar w:fldCharType="end"/>
      </w:r>
      <w:bookmarkEnd w:id="6"/>
      <w:r w:rsidR="004644A6" w:rsidRPr="00D0439F">
        <w:rPr>
          <w:rFonts w:hAnsi="黑体"/>
        </w:rPr>
        <w:t>—</w:t>
      </w:r>
      <w:r w:rsidR="00087A77" w:rsidRPr="00D0439F">
        <w:fldChar w:fldCharType="begin">
          <w:ffData>
            <w:name w:val="NSTD_CODE_B"/>
            <w:enabled/>
            <w:calcOnExit w:val="0"/>
            <w:textInput>
              <w:default w:val="XXXX"/>
            </w:textInput>
          </w:ffData>
        </w:fldChar>
      </w:r>
      <w:bookmarkStart w:id="7" w:name="NSTD_CODE_B"/>
      <w:r w:rsidR="00087A77" w:rsidRPr="00D0439F">
        <w:instrText xml:space="preserve"> FORMTEXT </w:instrText>
      </w:r>
      <w:r w:rsidR="00087A77" w:rsidRPr="00D0439F">
        <w:fldChar w:fldCharType="separate"/>
      </w:r>
      <w:r w:rsidR="00087A77" w:rsidRPr="00D0439F">
        <w:t>XXXX</w:t>
      </w:r>
      <w:r w:rsidR="00087A77" w:rsidRPr="00D0439F">
        <w:fldChar w:fldCharType="end"/>
      </w:r>
      <w:bookmarkEnd w:id="7"/>
    </w:p>
    <w:p w14:paraId="5422C3AF" w14:textId="77777777" w:rsidR="00E846C8" w:rsidRPr="00D0439F" w:rsidRDefault="00087A77" w:rsidP="00A952D7">
      <w:pPr>
        <w:pStyle w:val="affffffffff4"/>
        <w:framePr w:wrap="auto"/>
        <w:rPr>
          <w:rFonts w:hAnsi="黑体" w:hint="eastAsia"/>
        </w:rPr>
      </w:pPr>
      <w:r w:rsidRPr="00D0439F">
        <w:rPr>
          <w:rFonts w:hAnsi="黑体"/>
        </w:rPr>
        <w:fldChar w:fldCharType="begin">
          <w:ffData>
            <w:name w:val="OSTD_CODE"/>
            <w:enabled/>
            <w:calcOnExit w:val="0"/>
            <w:textInput/>
          </w:ffData>
        </w:fldChar>
      </w:r>
      <w:bookmarkStart w:id="8" w:name="OSTD_CODE"/>
      <w:r w:rsidRPr="00D0439F">
        <w:rPr>
          <w:rFonts w:hAnsi="黑体"/>
        </w:rPr>
        <w:instrText xml:space="preserve"> FORMTEXT </w:instrText>
      </w:r>
      <w:r w:rsidRPr="00D0439F">
        <w:rPr>
          <w:rFonts w:hAnsi="黑体"/>
        </w:rPr>
      </w:r>
      <w:r w:rsidRPr="00D0439F">
        <w:rPr>
          <w:rFonts w:hAnsi="黑体"/>
        </w:rPr>
        <w:fldChar w:fldCharType="separate"/>
      </w:r>
      <w:r w:rsidR="00942BF1" w:rsidRPr="00D0439F">
        <w:rPr>
          <w:rFonts w:hAnsi="黑体"/>
        </w:rPr>
        <w:t> </w:t>
      </w:r>
      <w:r w:rsidR="00942BF1" w:rsidRPr="00D0439F">
        <w:rPr>
          <w:rFonts w:hAnsi="黑体"/>
        </w:rPr>
        <w:t> </w:t>
      </w:r>
      <w:r w:rsidR="00942BF1" w:rsidRPr="00D0439F">
        <w:rPr>
          <w:rFonts w:hAnsi="黑体"/>
        </w:rPr>
        <w:t> </w:t>
      </w:r>
      <w:r w:rsidR="00942BF1" w:rsidRPr="00D0439F">
        <w:rPr>
          <w:rFonts w:hAnsi="黑体"/>
        </w:rPr>
        <w:t> </w:t>
      </w:r>
      <w:r w:rsidR="00942BF1" w:rsidRPr="00D0439F">
        <w:rPr>
          <w:rFonts w:hAnsi="黑体"/>
        </w:rPr>
        <w:t> </w:t>
      </w:r>
      <w:r w:rsidRPr="00D0439F">
        <w:rPr>
          <w:rFonts w:hAnsi="黑体"/>
        </w:rPr>
        <w:fldChar w:fldCharType="end"/>
      </w:r>
      <w:bookmarkEnd w:id="8"/>
    </w:p>
    <w:p w14:paraId="54BA046A" w14:textId="77777777" w:rsidR="008F70BD" w:rsidRPr="00D0439F" w:rsidRDefault="007439EB" w:rsidP="007B7453">
      <w:pPr>
        <w:spacing w:line="240" w:lineRule="auto"/>
        <w:rPr>
          <w:rFonts w:ascii="黑体" w:eastAsia="黑体" w:hAnsi="黑体" w:hint="eastAsia"/>
          <w:kern w:val="0"/>
          <w:sz w:val="10"/>
          <w:szCs w:val="10"/>
        </w:rPr>
      </w:pPr>
      <w:r w:rsidRPr="00D0439F">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9A540"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F48294D" w14:textId="77777777" w:rsidR="006816A4" w:rsidRPr="00D0439F"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0E65642A" w14:textId="6D6AD46C" w:rsidR="006816A4" w:rsidRPr="00D0439F" w:rsidRDefault="00562308" w:rsidP="00463B77">
      <w:pPr>
        <w:pStyle w:val="affffffffff5"/>
        <w:framePr w:h="6974" w:hRule="exact" w:wrap="around" w:x="1419" w:anchorLock="1"/>
        <w:rPr>
          <w:rFonts w:hint="eastAsia"/>
        </w:rPr>
      </w:pPr>
      <w:r w:rsidRPr="00D0439F">
        <w:fldChar w:fldCharType="begin">
          <w:ffData>
            <w:name w:val="CSTD_NAME"/>
            <w:enabled/>
            <w:calcOnExit w:val="0"/>
            <w:textInput>
              <w:default w:val="点击此处添加标准名称"/>
            </w:textInput>
          </w:ffData>
        </w:fldChar>
      </w:r>
      <w:bookmarkStart w:id="9" w:name="CSTD_NAME"/>
      <w:r w:rsidRPr="00D0439F">
        <w:instrText xml:space="preserve"> FORMTEXT </w:instrText>
      </w:r>
      <w:r w:rsidRPr="00D0439F">
        <w:fldChar w:fldCharType="separate"/>
      </w:r>
      <w:r w:rsidR="00725D40" w:rsidRPr="00D0439F">
        <w:t>核安全级仪控系统工厂测试规范</w:t>
      </w:r>
      <w:r w:rsidRPr="00D0439F">
        <w:fldChar w:fldCharType="end"/>
      </w:r>
      <w:bookmarkEnd w:id="9"/>
    </w:p>
    <w:p w14:paraId="62C05607" w14:textId="77777777" w:rsidR="00815419" w:rsidRPr="00D0439F" w:rsidRDefault="00815419" w:rsidP="00324EDD">
      <w:pPr>
        <w:framePr w:w="9639" w:h="6974" w:hRule="exact" w:wrap="around" w:vAnchor="page" w:hAnchor="page" w:x="1419" w:y="6408" w:anchorLock="1"/>
        <w:ind w:left="-1418"/>
      </w:pPr>
    </w:p>
    <w:p w14:paraId="07B14248" w14:textId="047D3495" w:rsidR="00755402" w:rsidRPr="00D0439F" w:rsidRDefault="00F515EE" w:rsidP="00463B77">
      <w:pPr>
        <w:pStyle w:val="afffffff5"/>
        <w:framePr w:w="9639" w:h="6974" w:hRule="exact" w:wrap="around" w:vAnchor="page" w:hAnchor="page" w:x="1419" w:y="6408" w:anchorLock="1"/>
        <w:textAlignment w:val="bottom"/>
        <w:rPr>
          <w:rFonts w:eastAsia="黑体"/>
          <w:noProof/>
          <w:szCs w:val="28"/>
        </w:rPr>
      </w:pPr>
      <w:r w:rsidRPr="00D0439F">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D0439F">
        <w:rPr>
          <w:rFonts w:eastAsia="黑体"/>
          <w:noProof/>
          <w:szCs w:val="28"/>
        </w:rPr>
        <w:instrText xml:space="preserve"> FORMTEXT </w:instrText>
      </w:r>
      <w:r w:rsidRPr="00D0439F">
        <w:rPr>
          <w:rFonts w:eastAsia="黑体"/>
          <w:noProof/>
          <w:szCs w:val="28"/>
        </w:rPr>
      </w:r>
      <w:r w:rsidRPr="00D0439F">
        <w:rPr>
          <w:rFonts w:eastAsia="黑体"/>
          <w:noProof/>
          <w:szCs w:val="28"/>
        </w:rPr>
        <w:fldChar w:fldCharType="separate"/>
      </w:r>
      <w:r w:rsidR="00725D40" w:rsidRPr="00D0439F">
        <w:rPr>
          <w:rFonts w:eastAsia="黑体"/>
          <w:noProof/>
          <w:szCs w:val="28"/>
        </w:rPr>
        <w:t>Specification for factory test of nuclear safety class instrument and control system</w:t>
      </w:r>
      <w:r w:rsidRPr="00D0439F">
        <w:rPr>
          <w:rFonts w:eastAsia="黑体"/>
          <w:noProof/>
          <w:szCs w:val="28"/>
        </w:rPr>
        <w:fldChar w:fldCharType="end"/>
      </w:r>
      <w:bookmarkEnd w:id="10"/>
    </w:p>
    <w:p w14:paraId="364881AC" w14:textId="77777777" w:rsidR="00815419" w:rsidRPr="00D0439F" w:rsidRDefault="00815419" w:rsidP="00324EDD">
      <w:pPr>
        <w:framePr w:w="9639" w:h="6974" w:hRule="exact" w:wrap="around" w:vAnchor="page" w:hAnchor="page" w:x="1419" w:y="6408" w:anchorLock="1"/>
        <w:spacing w:line="760" w:lineRule="exact"/>
        <w:ind w:left="-1418"/>
      </w:pPr>
    </w:p>
    <w:p w14:paraId="16A38232" w14:textId="77777777" w:rsidR="00B87131" w:rsidRPr="00D0439F" w:rsidRDefault="00B87131" w:rsidP="00463B77">
      <w:pPr>
        <w:pStyle w:val="afffffff5"/>
        <w:framePr w:w="9639" w:h="6974" w:hRule="exact" w:wrap="around" w:vAnchor="page" w:hAnchor="page" w:x="1419" w:y="6408" w:anchorLock="1"/>
        <w:textAlignment w:val="bottom"/>
        <w:rPr>
          <w:rFonts w:eastAsia="黑体"/>
          <w:noProof/>
          <w:szCs w:val="28"/>
        </w:rPr>
      </w:pPr>
    </w:p>
    <w:p w14:paraId="19C6826C" w14:textId="2038764E" w:rsidR="00CA7AFD" w:rsidRPr="00D0439F" w:rsidRDefault="00B033BD" w:rsidP="00463B77">
      <w:pPr>
        <w:pStyle w:val="afffffff5"/>
        <w:framePr w:w="9639" w:h="6974" w:hRule="exact" w:wrap="around" w:vAnchor="page" w:hAnchor="page" w:x="1419" w:y="6408" w:anchorLock="1"/>
        <w:spacing w:before="440" w:after="160"/>
        <w:textAlignment w:val="bottom"/>
        <w:rPr>
          <w:noProof/>
          <w:sz w:val="24"/>
          <w:szCs w:val="28"/>
        </w:rPr>
      </w:pPr>
      <w:r w:rsidRPr="00D0439F">
        <w:rPr>
          <w:rFonts w:hint="eastAsia"/>
          <w:noProof/>
          <w:sz w:val="24"/>
          <w:szCs w:val="28"/>
        </w:rPr>
        <w:t>（征求意见稿）</w:t>
      </w:r>
    </w:p>
    <w:p w14:paraId="6F861CEF" w14:textId="15F64260" w:rsidR="0036429C" w:rsidRPr="00D0439F" w:rsidRDefault="00CB16D7" w:rsidP="00463B77">
      <w:pPr>
        <w:pStyle w:val="afffffff5"/>
        <w:framePr w:w="9639" w:h="6974" w:hRule="exact" w:wrap="around" w:vAnchor="page" w:hAnchor="page" w:x="1419" w:y="6408" w:anchorLock="1"/>
        <w:spacing w:before="180" w:line="240" w:lineRule="atLeast"/>
        <w:textAlignment w:val="bottom"/>
        <w:rPr>
          <w:noProof/>
          <w:sz w:val="21"/>
          <w:szCs w:val="28"/>
        </w:rPr>
      </w:pPr>
      <w:r>
        <w:rPr>
          <w:rFonts w:hint="eastAsia"/>
          <w:noProof/>
          <w:sz w:val="21"/>
          <w:szCs w:val="28"/>
        </w:rPr>
        <w:t>（本草案完成时间：</w:t>
      </w:r>
      <w:r w:rsidR="009D1663" w:rsidRPr="00D0439F">
        <w:rPr>
          <w:noProof/>
          <w:sz w:val="21"/>
          <w:szCs w:val="28"/>
        </w:rPr>
        <w:fldChar w:fldCharType="begin">
          <w:ffData>
            <w:name w:val="CMPLSH_DATE"/>
            <w:enabled/>
            <w:calcOnExit w:val="0"/>
            <w:textInput>
              <w:default w:val="2026.6.16"/>
            </w:textInput>
          </w:ffData>
        </w:fldChar>
      </w:r>
      <w:bookmarkStart w:id="11" w:name="CMPLSH_DATE"/>
      <w:r w:rsidR="009D1663" w:rsidRPr="00D0439F">
        <w:rPr>
          <w:noProof/>
          <w:sz w:val="21"/>
          <w:szCs w:val="28"/>
        </w:rPr>
        <w:instrText xml:space="preserve"> FORMTEXT </w:instrText>
      </w:r>
      <w:r w:rsidR="009D1663" w:rsidRPr="00D0439F">
        <w:rPr>
          <w:noProof/>
          <w:sz w:val="21"/>
          <w:szCs w:val="28"/>
        </w:rPr>
      </w:r>
      <w:r w:rsidR="009D1663" w:rsidRPr="00D0439F">
        <w:rPr>
          <w:noProof/>
          <w:sz w:val="21"/>
          <w:szCs w:val="28"/>
        </w:rPr>
        <w:fldChar w:fldCharType="separate"/>
      </w:r>
      <w:r w:rsidR="009D1663" w:rsidRPr="00D0439F">
        <w:rPr>
          <w:noProof/>
          <w:sz w:val="21"/>
          <w:szCs w:val="28"/>
        </w:rPr>
        <w:t>2026.6.16</w:t>
      </w:r>
      <w:r w:rsidR="009D1663" w:rsidRPr="00D0439F">
        <w:rPr>
          <w:noProof/>
          <w:sz w:val="21"/>
          <w:szCs w:val="28"/>
        </w:rPr>
        <w:fldChar w:fldCharType="end"/>
      </w:r>
      <w:bookmarkEnd w:id="11"/>
      <w:r w:rsidRPr="00CB16D7">
        <w:rPr>
          <w:rFonts w:hint="eastAsia"/>
          <w:noProof/>
          <w:sz w:val="21"/>
          <w:szCs w:val="22"/>
        </w:rPr>
        <w:t>）</w:t>
      </w:r>
    </w:p>
    <w:p w14:paraId="0710E368" w14:textId="77777777" w:rsidR="00DE703F" w:rsidRPr="00D0439F"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D0439F">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D0439F">
        <w:rPr>
          <w:b/>
          <w:noProof/>
          <w:sz w:val="21"/>
          <w:szCs w:val="28"/>
        </w:rPr>
        <w:instrText xml:space="preserve"> FORMDROPDOWN </w:instrText>
      </w:r>
      <w:r w:rsidRPr="00D0439F">
        <w:rPr>
          <w:b/>
          <w:noProof/>
          <w:sz w:val="21"/>
          <w:szCs w:val="28"/>
        </w:rPr>
      </w:r>
      <w:r w:rsidRPr="00D0439F">
        <w:rPr>
          <w:b/>
          <w:noProof/>
          <w:sz w:val="21"/>
          <w:szCs w:val="28"/>
        </w:rPr>
        <w:fldChar w:fldCharType="separate"/>
      </w:r>
      <w:r w:rsidRPr="00D0439F">
        <w:rPr>
          <w:b/>
          <w:noProof/>
          <w:sz w:val="21"/>
          <w:szCs w:val="28"/>
        </w:rPr>
        <w:fldChar w:fldCharType="end"/>
      </w:r>
      <w:bookmarkEnd w:id="12"/>
    </w:p>
    <w:p w14:paraId="2DF0B385" w14:textId="77777777" w:rsidR="00CD50A1" w:rsidRPr="00D0439F" w:rsidRDefault="00087A77" w:rsidP="00EE7869">
      <w:pPr>
        <w:pStyle w:val="affffffffff1"/>
        <w:framePr w:wrap="around" w:y="14176"/>
      </w:pPr>
      <w:r w:rsidRPr="00D0439F">
        <w:rPr>
          <w:rFonts w:ascii="黑体"/>
        </w:rPr>
        <w:fldChar w:fldCharType="begin">
          <w:ffData>
            <w:name w:val="PLSH_DATE_Y"/>
            <w:enabled/>
            <w:calcOnExit w:val="0"/>
            <w:textInput>
              <w:default w:val="XXXX"/>
              <w:maxLength w:val="4"/>
            </w:textInput>
          </w:ffData>
        </w:fldChar>
      </w:r>
      <w:bookmarkStart w:id="13" w:name="PLSH_DATE_Y"/>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XXXX</w:t>
      </w:r>
      <w:r w:rsidRPr="00D0439F">
        <w:rPr>
          <w:rFonts w:ascii="黑体"/>
        </w:rPr>
        <w:fldChar w:fldCharType="end"/>
      </w:r>
      <w:bookmarkEnd w:id="13"/>
      <w:r w:rsidR="00CD50A1" w:rsidRPr="00D0439F">
        <w:t xml:space="preserve"> </w:t>
      </w:r>
      <w:r w:rsidR="00CD50A1" w:rsidRPr="00D0439F">
        <w:rPr>
          <w:rFonts w:ascii="黑体"/>
        </w:rPr>
        <w:t>-</w:t>
      </w:r>
      <w:r w:rsidR="00CD50A1" w:rsidRPr="00D0439F">
        <w:t xml:space="preserve"> </w:t>
      </w:r>
      <w:r w:rsidRPr="00D0439F">
        <w:rPr>
          <w:rFonts w:ascii="黑体"/>
        </w:rPr>
        <w:fldChar w:fldCharType="begin">
          <w:ffData>
            <w:name w:val="PLSH_DATE_M"/>
            <w:enabled/>
            <w:calcOnExit w:val="0"/>
            <w:textInput>
              <w:default w:val="XX"/>
              <w:maxLength w:val="2"/>
            </w:textInput>
          </w:ffData>
        </w:fldChar>
      </w:r>
      <w:bookmarkStart w:id="14" w:name="PLSH_DATE_M"/>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w:t>
      </w:r>
      <w:r w:rsidRPr="00D0439F">
        <w:rPr>
          <w:rFonts w:ascii="黑体"/>
        </w:rPr>
        <w:fldChar w:fldCharType="end"/>
      </w:r>
      <w:bookmarkEnd w:id="14"/>
      <w:r w:rsidR="00CD50A1" w:rsidRPr="00D0439F">
        <w:t xml:space="preserve"> </w:t>
      </w:r>
      <w:r w:rsidR="00CD50A1" w:rsidRPr="00D0439F">
        <w:rPr>
          <w:rFonts w:ascii="黑体"/>
        </w:rPr>
        <w:t>-</w:t>
      </w:r>
      <w:r w:rsidR="00CD50A1" w:rsidRPr="00D0439F">
        <w:t xml:space="preserve"> </w:t>
      </w:r>
      <w:r w:rsidRPr="00D0439F">
        <w:rPr>
          <w:rFonts w:ascii="黑体"/>
        </w:rPr>
        <w:fldChar w:fldCharType="begin">
          <w:ffData>
            <w:name w:val="PLSH_DATE_D"/>
            <w:enabled/>
            <w:calcOnExit w:val="0"/>
            <w:textInput>
              <w:default w:val="XX"/>
              <w:maxLength w:val="2"/>
            </w:textInput>
          </w:ffData>
        </w:fldChar>
      </w:r>
      <w:bookmarkStart w:id="15" w:name="PLSH_DATE_D"/>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w:t>
      </w:r>
      <w:r w:rsidRPr="00D0439F">
        <w:rPr>
          <w:rFonts w:ascii="黑体"/>
        </w:rPr>
        <w:fldChar w:fldCharType="end"/>
      </w:r>
      <w:bookmarkEnd w:id="15"/>
      <w:r w:rsidR="00CD50A1" w:rsidRPr="00D0439F">
        <w:rPr>
          <w:rFonts w:hint="eastAsia"/>
        </w:rPr>
        <w:t>发布</w:t>
      </w:r>
    </w:p>
    <w:p w14:paraId="0623CBA3" w14:textId="77777777" w:rsidR="00CD50A1" w:rsidRPr="00D0439F" w:rsidRDefault="00087A77" w:rsidP="00EE7869">
      <w:pPr>
        <w:pStyle w:val="affffffffff2"/>
        <w:framePr w:wrap="around" w:y="14176"/>
      </w:pPr>
      <w:r w:rsidRPr="00D0439F">
        <w:rPr>
          <w:rFonts w:ascii="黑体"/>
        </w:rPr>
        <w:fldChar w:fldCharType="begin">
          <w:ffData>
            <w:name w:val="CROT_DATE_Y"/>
            <w:enabled/>
            <w:calcOnExit w:val="0"/>
            <w:textInput>
              <w:default w:val="XXXX"/>
              <w:maxLength w:val="4"/>
            </w:textInput>
          </w:ffData>
        </w:fldChar>
      </w:r>
      <w:bookmarkStart w:id="16" w:name="CROT_DATE_Y"/>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XXXX</w:t>
      </w:r>
      <w:r w:rsidRPr="00D0439F">
        <w:rPr>
          <w:rFonts w:ascii="黑体"/>
        </w:rPr>
        <w:fldChar w:fldCharType="end"/>
      </w:r>
      <w:bookmarkEnd w:id="16"/>
      <w:r w:rsidR="00CD50A1" w:rsidRPr="00D0439F">
        <w:t xml:space="preserve"> </w:t>
      </w:r>
      <w:r w:rsidR="00CD50A1" w:rsidRPr="00D0439F">
        <w:rPr>
          <w:rFonts w:ascii="黑体"/>
        </w:rPr>
        <w:t>-</w:t>
      </w:r>
      <w:r w:rsidR="00CD50A1" w:rsidRPr="00D0439F">
        <w:t xml:space="preserve"> </w:t>
      </w:r>
      <w:r w:rsidRPr="00D0439F">
        <w:rPr>
          <w:rFonts w:ascii="黑体"/>
        </w:rPr>
        <w:fldChar w:fldCharType="begin">
          <w:ffData>
            <w:name w:val="CROT_DATE_M"/>
            <w:enabled/>
            <w:calcOnExit w:val="0"/>
            <w:textInput>
              <w:default w:val="XX"/>
              <w:maxLength w:val="2"/>
            </w:textInput>
          </w:ffData>
        </w:fldChar>
      </w:r>
      <w:bookmarkStart w:id="17" w:name="CROT_DATE_M"/>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w:t>
      </w:r>
      <w:r w:rsidRPr="00D0439F">
        <w:rPr>
          <w:rFonts w:ascii="黑体"/>
        </w:rPr>
        <w:fldChar w:fldCharType="end"/>
      </w:r>
      <w:bookmarkEnd w:id="17"/>
      <w:r w:rsidR="00CD50A1" w:rsidRPr="00D0439F">
        <w:t xml:space="preserve"> </w:t>
      </w:r>
      <w:r w:rsidR="00CD50A1" w:rsidRPr="00D0439F">
        <w:rPr>
          <w:rFonts w:ascii="黑体"/>
        </w:rPr>
        <w:t>-</w:t>
      </w:r>
      <w:r w:rsidR="00CD50A1" w:rsidRPr="00D0439F">
        <w:t xml:space="preserve"> </w:t>
      </w:r>
      <w:r w:rsidRPr="00D0439F">
        <w:rPr>
          <w:rFonts w:ascii="黑体"/>
        </w:rPr>
        <w:fldChar w:fldCharType="begin">
          <w:ffData>
            <w:name w:val="CROT_DATE_D"/>
            <w:enabled/>
            <w:calcOnExit w:val="0"/>
            <w:textInput>
              <w:default w:val="XX"/>
              <w:maxLength w:val="2"/>
            </w:textInput>
          </w:ffData>
        </w:fldChar>
      </w:r>
      <w:bookmarkStart w:id="18" w:name="CROT_DATE_D"/>
      <w:r w:rsidRPr="00D0439F">
        <w:rPr>
          <w:rFonts w:ascii="黑体"/>
        </w:rPr>
        <w:instrText xml:space="preserve"> FORMTEXT </w:instrText>
      </w:r>
      <w:r w:rsidRPr="00D0439F">
        <w:rPr>
          <w:rFonts w:ascii="黑体"/>
        </w:rPr>
      </w:r>
      <w:r w:rsidRPr="00D0439F">
        <w:rPr>
          <w:rFonts w:ascii="黑体"/>
        </w:rPr>
        <w:fldChar w:fldCharType="separate"/>
      </w:r>
      <w:r w:rsidRPr="00D0439F">
        <w:rPr>
          <w:rFonts w:ascii="黑体"/>
          <w:noProof/>
        </w:rPr>
        <w:t>XX</w:t>
      </w:r>
      <w:r w:rsidRPr="00D0439F">
        <w:rPr>
          <w:rFonts w:ascii="黑体"/>
        </w:rPr>
        <w:fldChar w:fldCharType="end"/>
      </w:r>
      <w:bookmarkEnd w:id="18"/>
      <w:r w:rsidR="00CD50A1" w:rsidRPr="00D0439F">
        <w:rPr>
          <w:rFonts w:hint="eastAsia"/>
        </w:rPr>
        <w:t>实施</w:t>
      </w:r>
    </w:p>
    <w:p w14:paraId="2647E949" w14:textId="77777777" w:rsidR="007B7453" w:rsidRPr="00D0439F" w:rsidRDefault="007B7453" w:rsidP="004C25A2">
      <w:pPr>
        <w:pStyle w:val="affffffff5"/>
        <w:framePr w:h="584" w:hRule="exact" w:hSpace="181" w:vSpace="181" w:wrap="around" w:y="14800"/>
        <w:rPr>
          <w:rFonts w:hAnsi="黑体" w:hint="eastAsia"/>
        </w:rPr>
      </w:pPr>
      <w:r w:rsidRPr="00D0439F">
        <w:rPr>
          <w:rFonts w:hAnsi="黑体"/>
          <w:w w:val="100"/>
          <w:sz w:val="28"/>
        </w:rPr>
        <w:fldChar w:fldCharType="begin">
          <w:ffData>
            <w:name w:val="fm"/>
            <w:enabled/>
            <w:calcOnExit w:val="0"/>
            <w:textInput/>
          </w:ffData>
        </w:fldChar>
      </w:r>
      <w:bookmarkStart w:id="19" w:name="fm"/>
      <w:r w:rsidRPr="00D0439F">
        <w:rPr>
          <w:rFonts w:hAnsi="黑体"/>
          <w:w w:val="100"/>
          <w:sz w:val="28"/>
        </w:rPr>
        <w:instrText xml:space="preserve"> FORMTEXT </w:instrText>
      </w:r>
      <w:r w:rsidRPr="00D0439F">
        <w:rPr>
          <w:rFonts w:hAnsi="黑体"/>
          <w:w w:val="100"/>
          <w:sz w:val="28"/>
        </w:rPr>
      </w:r>
      <w:r w:rsidRPr="00D0439F">
        <w:rPr>
          <w:rFonts w:hAnsi="黑体"/>
          <w:w w:val="100"/>
          <w:sz w:val="28"/>
        </w:rPr>
        <w:fldChar w:fldCharType="separate"/>
      </w:r>
      <w:r w:rsidR="004C25A2" w:rsidRPr="00D0439F">
        <w:rPr>
          <w:rFonts w:hAnsi="黑体"/>
          <w:w w:val="100"/>
          <w:sz w:val="28"/>
        </w:rPr>
        <w:t> </w:t>
      </w:r>
      <w:r w:rsidR="004C25A2" w:rsidRPr="00D0439F">
        <w:rPr>
          <w:rFonts w:hAnsi="黑体"/>
          <w:w w:val="100"/>
          <w:sz w:val="28"/>
        </w:rPr>
        <w:t> </w:t>
      </w:r>
      <w:r w:rsidR="004C25A2" w:rsidRPr="00D0439F">
        <w:rPr>
          <w:rFonts w:hAnsi="黑体"/>
          <w:w w:val="100"/>
          <w:sz w:val="28"/>
        </w:rPr>
        <w:t> </w:t>
      </w:r>
      <w:r w:rsidR="004C25A2" w:rsidRPr="00D0439F">
        <w:rPr>
          <w:rFonts w:hAnsi="黑体"/>
          <w:w w:val="100"/>
          <w:sz w:val="28"/>
        </w:rPr>
        <w:t> </w:t>
      </w:r>
      <w:r w:rsidR="004C25A2" w:rsidRPr="00D0439F">
        <w:rPr>
          <w:rFonts w:hAnsi="黑体"/>
          <w:w w:val="100"/>
          <w:sz w:val="28"/>
        </w:rPr>
        <w:t> </w:t>
      </w:r>
      <w:r w:rsidRPr="00D0439F">
        <w:rPr>
          <w:rFonts w:hAnsi="黑体"/>
          <w:w w:val="100"/>
          <w:sz w:val="28"/>
        </w:rPr>
        <w:fldChar w:fldCharType="end"/>
      </w:r>
      <w:bookmarkEnd w:id="19"/>
      <w:r w:rsidR="00196EF5" w:rsidRPr="00D0439F">
        <w:rPr>
          <w:rFonts w:ascii="Times New Roman"/>
          <w:w w:val="100"/>
          <w:sz w:val="28"/>
        </w:rPr>
        <w:t> </w:t>
      </w:r>
      <w:r w:rsidR="00196EF5" w:rsidRPr="00D0439F">
        <w:rPr>
          <w:rFonts w:ascii="Times New Roman"/>
          <w:w w:val="100"/>
          <w:sz w:val="28"/>
        </w:rPr>
        <w:t> </w:t>
      </w:r>
      <w:r w:rsidRPr="00D0439F">
        <w:rPr>
          <w:rStyle w:val="afffffffffffa"/>
          <w:rFonts w:hAnsi="黑体" w:hint="eastAsia"/>
          <w:position w:val="0"/>
        </w:rPr>
        <w:t>发</w:t>
      </w:r>
      <w:r w:rsidRPr="00D0439F">
        <w:rPr>
          <w:rStyle w:val="afffffffffffa"/>
          <w:rFonts w:hAnsi="黑体" w:hint="eastAsia"/>
          <w:spacing w:val="0"/>
          <w:position w:val="0"/>
        </w:rPr>
        <w:t>布</w:t>
      </w:r>
    </w:p>
    <w:p w14:paraId="2FCD4A6C" w14:textId="77777777" w:rsidR="00A02BAE" w:rsidRPr="00D0439F" w:rsidRDefault="006A37B9" w:rsidP="00A02BAE">
      <w:pPr>
        <w:rPr>
          <w:rFonts w:ascii="宋体" w:hAnsi="宋体" w:hint="eastAsia"/>
          <w:sz w:val="28"/>
          <w:szCs w:val="28"/>
        </w:rPr>
        <w:sectPr w:rsidR="00A02BAE" w:rsidRPr="00D0439F" w:rsidSect="001A6C6D">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D0439F">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7381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06E0F5E" w14:textId="77777777" w:rsidR="00725359" w:rsidRDefault="00725359" w:rsidP="00725359">
      <w:pPr>
        <w:pStyle w:val="affffff2"/>
        <w:spacing w:after="360"/>
      </w:pPr>
      <w:bookmarkStart w:id="20" w:name="BookMark1"/>
      <w:bookmarkStart w:id="21" w:name="_Toc232144870"/>
      <w:bookmarkStart w:id="22" w:name="_Toc232144922"/>
      <w:bookmarkStart w:id="23" w:name="_Toc232326687"/>
      <w:bookmarkStart w:id="24" w:name="_Toc232326741"/>
      <w:bookmarkStart w:id="25" w:name="_Toc232328035"/>
      <w:bookmarkStart w:id="26" w:name="_Toc232336984"/>
      <w:bookmarkStart w:id="27" w:name="_Toc232339237"/>
      <w:bookmarkStart w:id="28" w:name="_Toc232348634"/>
      <w:bookmarkStart w:id="29" w:name="_Toc232440363"/>
      <w:bookmarkStart w:id="30" w:name="_Toc232443383"/>
      <w:bookmarkStart w:id="31" w:name="_Toc232443405"/>
      <w:bookmarkStart w:id="32" w:name="_Toc232691141"/>
      <w:bookmarkStart w:id="33" w:name="_Toc232691468"/>
      <w:bookmarkStart w:id="34" w:name="_Toc232694793"/>
      <w:bookmarkStart w:id="35" w:name="_Toc233043509"/>
      <w:bookmarkStart w:id="36" w:name="_Toc233049071"/>
      <w:bookmarkStart w:id="37" w:name="_Toc233096919"/>
      <w:bookmarkStart w:id="38" w:name="_Toc233123362"/>
      <w:r w:rsidRPr="00725359">
        <w:rPr>
          <w:rFonts w:hint="eastAsia"/>
          <w:spacing w:val="320"/>
        </w:rPr>
        <w:lastRenderedPageBreak/>
        <w:t>目</w:t>
      </w:r>
      <w:r>
        <w:rPr>
          <w:rFonts w:hint="eastAsia"/>
        </w:rPr>
        <w:t>次</w:t>
      </w:r>
    </w:p>
    <w:p w14:paraId="07D4401F" w14:textId="0C757164"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25359">
        <w:fldChar w:fldCharType="begin"/>
      </w:r>
      <w:r w:rsidRPr="00725359">
        <w:instrText xml:space="preserve"> TOC \o "1-1" \h </w:instrText>
      </w:r>
      <w:r w:rsidRPr="00725359">
        <w:fldChar w:fldCharType="separate"/>
      </w:r>
      <w:hyperlink w:anchor="_Toc233133692" w:history="1">
        <w:r w:rsidRPr="00725359">
          <w:rPr>
            <w:rStyle w:val="affffffe"/>
            <w:noProof/>
          </w:rPr>
          <w:t>前言</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_Toc233133692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II</w:t>
        </w:r>
        <w:r w:rsidRPr="00725359">
          <w:rPr>
            <w:rFonts w:hint="eastAsia"/>
            <w:noProof/>
          </w:rPr>
          <w:fldChar w:fldCharType="end"/>
        </w:r>
      </w:hyperlink>
    </w:p>
    <w:p w14:paraId="74AC92AB" w14:textId="5D554B4E"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3" w:history="1">
        <w:r w:rsidRPr="00725359">
          <w:rPr>
            <w:rStyle w:val="affffffe"/>
            <w:noProof/>
          </w:rPr>
          <w:t>引言</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_Toc233133693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III</w:t>
        </w:r>
        <w:r w:rsidRPr="00725359">
          <w:rPr>
            <w:rFonts w:hint="eastAsia"/>
            <w:noProof/>
          </w:rPr>
          <w:fldChar w:fldCharType="end"/>
        </w:r>
      </w:hyperlink>
    </w:p>
    <w:p w14:paraId="1B839530" w14:textId="4EEABD9F"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4" w:history="1">
        <w:r w:rsidRPr="00725359">
          <w:rPr>
            <w:rStyle w:val="affffffe"/>
            <w:noProof/>
          </w:rPr>
          <w:t>1</w:t>
        </w:r>
        <w:r>
          <w:rPr>
            <w:rStyle w:val="affffffe"/>
            <w:noProof/>
          </w:rPr>
          <w:t xml:space="preserve"> </w:t>
        </w:r>
        <w:r w:rsidRPr="00725359">
          <w:rPr>
            <w:rStyle w:val="affffffe"/>
            <w:noProof/>
          </w:rPr>
          <w:t xml:space="preserve"> 范围</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_Toc233133694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w:t>
        </w:r>
        <w:r w:rsidRPr="00725359">
          <w:rPr>
            <w:rFonts w:hint="eastAsia"/>
            <w:noProof/>
          </w:rPr>
          <w:fldChar w:fldCharType="end"/>
        </w:r>
      </w:hyperlink>
    </w:p>
    <w:p w14:paraId="21FF0C5C" w14:textId="351614EB"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5" w:history="1">
        <w:r w:rsidRPr="00725359">
          <w:rPr>
            <w:rStyle w:val="affffffe"/>
            <w:noProof/>
          </w:rPr>
          <w:t>2</w:t>
        </w:r>
        <w:r>
          <w:rPr>
            <w:rStyle w:val="affffffe"/>
            <w:noProof/>
          </w:rPr>
          <w:t xml:space="preserve"> </w:t>
        </w:r>
        <w:r w:rsidRPr="00725359">
          <w:rPr>
            <w:rStyle w:val="affffffe"/>
            <w:noProof/>
          </w:rPr>
          <w:t xml:space="preserve"> 规范性引用文件</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_Toc233133695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w:t>
        </w:r>
        <w:r w:rsidRPr="00725359">
          <w:rPr>
            <w:rFonts w:hint="eastAsia"/>
            <w:noProof/>
          </w:rPr>
          <w:fldChar w:fldCharType="end"/>
        </w:r>
      </w:hyperlink>
    </w:p>
    <w:p w14:paraId="5089E88F" w14:textId="5E4AD073"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6" w:history="1">
        <w:r w:rsidRPr="00725359">
          <w:rPr>
            <w:rStyle w:val="affffffe"/>
            <w:noProof/>
          </w:rPr>
          <w:t>3</w:t>
        </w:r>
        <w:r>
          <w:rPr>
            <w:rStyle w:val="affffffe"/>
            <w:noProof/>
          </w:rPr>
          <w:t xml:space="preserve"> </w:t>
        </w:r>
        <w:r w:rsidRPr="00725359">
          <w:rPr>
            <w:rStyle w:val="affffffe"/>
            <w:noProof/>
          </w:rPr>
          <w:t xml:space="preserve"> 术语和定义</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_Toc233133696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w:t>
        </w:r>
        <w:r w:rsidRPr="00725359">
          <w:rPr>
            <w:rFonts w:hint="eastAsia"/>
            <w:noProof/>
          </w:rPr>
          <w:fldChar w:fldCharType="end"/>
        </w:r>
      </w:hyperlink>
    </w:p>
    <w:p w14:paraId="55AB8632" w14:textId="68FAEBFF"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7" w:history="1">
        <w:r w:rsidRPr="00725359">
          <w:rPr>
            <w:rStyle w:val="affffffe"/>
            <w:noProof/>
          </w:rPr>
          <w:t>4</w:t>
        </w:r>
        <w:r>
          <w:rPr>
            <w:rStyle w:val="affffffe"/>
            <w:noProof/>
          </w:rPr>
          <w:t xml:space="preserve"> </w:t>
        </w:r>
        <w:r w:rsidRPr="00725359">
          <w:rPr>
            <w:rStyle w:val="affffffe"/>
            <w:noProof/>
          </w:rPr>
          <w:t xml:space="preserve"> 测试目的与测试范围</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_Toc233133697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2</w:t>
        </w:r>
        <w:r w:rsidRPr="00725359">
          <w:rPr>
            <w:rFonts w:hint="eastAsia"/>
            <w:noProof/>
          </w:rPr>
          <w:fldChar w:fldCharType="end"/>
        </w:r>
      </w:hyperlink>
    </w:p>
    <w:p w14:paraId="30481A9C" w14:textId="2584954F"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8" w:history="1">
        <w:r w:rsidRPr="00725359">
          <w:rPr>
            <w:rStyle w:val="affffffe"/>
            <w:noProof/>
          </w:rPr>
          <w:t>5</w:t>
        </w:r>
        <w:r>
          <w:rPr>
            <w:rStyle w:val="affffffe"/>
            <w:noProof/>
          </w:rPr>
          <w:t xml:space="preserve"> </w:t>
        </w:r>
        <w:r w:rsidRPr="00725359">
          <w:rPr>
            <w:rStyle w:val="affffffe"/>
            <w:noProof/>
          </w:rPr>
          <w:t xml:space="preserve"> 测试过程</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_Toc233133698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2</w:t>
        </w:r>
        <w:r w:rsidRPr="00725359">
          <w:rPr>
            <w:rFonts w:hint="eastAsia"/>
            <w:noProof/>
          </w:rPr>
          <w:fldChar w:fldCharType="end"/>
        </w:r>
      </w:hyperlink>
    </w:p>
    <w:p w14:paraId="5931A278" w14:textId="0EB3E1E2"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699" w:history="1">
        <w:r w:rsidRPr="00725359">
          <w:rPr>
            <w:rStyle w:val="affffffe"/>
            <w:noProof/>
          </w:rPr>
          <w:t>6</w:t>
        </w:r>
        <w:r>
          <w:rPr>
            <w:rStyle w:val="affffffe"/>
            <w:noProof/>
          </w:rPr>
          <w:t xml:space="preserve"> </w:t>
        </w:r>
        <w:r w:rsidRPr="00725359">
          <w:rPr>
            <w:rStyle w:val="affffffe"/>
            <w:noProof/>
          </w:rPr>
          <w:t xml:space="preserve"> 测试策划</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_Toc233133699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4</w:t>
        </w:r>
        <w:r w:rsidRPr="00725359">
          <w:rPr>
            <w:rFonts w:hint="eastAsia"/>
            <w:noProof/>
          </w:rPr>
          <w:fldChar w:fldCharType="end"/>
        </w:r>
      </w:hyperlink>
    </w:p>
    <w:p w14:paraId="6032C097" w14:textId="015E1E32"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0" w:history="1">
        <w:r w:rsidRPr="00725359">
          <w:rPr>
            <w:rStyle w:val="affffffe"/>
            <w:noProof/>
          </w:rPr>
          <w:t>7</w:t>
        </w:r>
        <w:r>
          <w:rPr>
            <w:rStyle w:val="affffffe"/>
            <w:noProof/>
          </w:rPr>
          <w:t xml:space="preserve"> </w:t>
        </w:r>
        <w:r w:rsidRPr="00725359">
          <w:rPr>
            <w:rStyle w:val="affffffe"/>
            <w:noProof/>
          </w:rPr>
          <w:t xml:space="preserve"> 测试设计</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_Toc233133700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5</w:t>
        </w:r>
        <w:r w:rsidRPr="00725359">
          <w:rPr>
            <w:rFonts w:hint="eastAsia"/>
            <w:noProof/>
          </w:rPr>
          <w:fldChar w:fldCharType="end"/>
        </w:r>
      </w:hyperlink>
    </w:p>
    <w:p w14:paraId="16134962" w14:textId="544D5BD8"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1" w:history="1">
        <w:r w:rsidRPr="00725359">
          <w:rPr>
            <w:rStyle w:val="affffffe"/>
            <w:noProof/>
          </w:rPr>
          <w:t>8</w:t>
        </w:r>
        <w:r>
          <w:rPr>
            <w:rStyle w:val="affffffe"/>
            <w:noProof/>
          </w:rPr>
          <w:t xml:space="preserve"> </w:t>
        </w:r>
        <w:r w:rsidRPr="00725359">
          <w:rPr>
            <w:rStyle w:val="affffffe"/>
            <w:noProof/>
          </w:rPr>
          <w:t xml:space="preserve"> 测试准备</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_Toc233133701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7</w:t>
        </w:r>
        <w:r w:rsidRPr="00725359">
          <w:rPr>
            <w:rFonts w:hint="eastAsia"/>
            <w:noProof/>
          </w:rPr>
          <w:fldChar w:fldCharType="end"/>
        </w:r>
      </w:hyperlink>
    </w:p>
    <w:p w14:paraId="7CF2F6FC" w14:textId="7BC15867"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2" w:history="1">
        <w:r w:rsidRPr="00725359">
          <w:rPr>
            <w:rStyle w:val="affffffe"/>
            <w:noProof/>
          </w:rPr>
          <w:t>9</w:t>
        </w:r>
        <w:r>
          <w:rPr>
            <w:rStyle w:val="affffffe"/>
            <w:noProof/>
          </w:rPr>
          <w:t xml:space="preserve"> </w:t>
        </w:r>
        <w:r w:rsidRPr="00725359">
          <w:rPr>
            <w:rStyle w:val="affffffe"/>
            <w:noProof/>
          </w:rPr>
          <w:t xml:space="preserve"> 测试执行</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_Toc233133702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8</w:t>
        </w:r>
        <w:r w:rsidRPr="00725359">
          <w:rPr>
            <w:rFonts w:hint="eastAsia"/>
            <w:noProof/>
          </w:rPr>
          <w:fldChar w:fldCharType="end"/>
        </w:r>
      </w:hyperlink>
    </w:p>
    <w:p w14:paraId="0FFA1F34" w14:textId="63829E37"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3" w:history="1">
        <w:r w:rsidRPr="00725359">
          <w:rPr>
            <w:rStyle w:val="affffffe"/>
            <w:noProof/>
          </w:rPr>
          <w:t>10</w:t>
        </w:r>
        <w:r>
          <w:rPr>
            <w:rStyle w:val="affffffe"/>
            <w:noProof/>
          </w:rPr>
          <w:t xml:space="preserve"> </w:t>
        </w:r>
        <w:r w:rsidRPr="00725359">
          <w:rPr>
            <w:rStyle w:val="affffffe"/>
            <w:noProof/>
          </w:rPr>
          <w:t xml:space="preserve"> 测试总结</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_Toc233133703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10</w:t>
        </w:r>
        <w:r w:rsidRPr="00725359">
          <w:rPr>
            <w:rFonts w:hint="eastAsia"/>
            <w:noProof/>
          </w:rPr>
          <w:fldChar w:fldCharType="end"/>
        </w:r>
      </w:hyperlink>
    </w:p>
    <w:p w14:paraId="098BD8E6" w14:textId="0B22FBCA"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4" w:history="1">
        <w:r w:rsidRPr="00725359">
          <w:rPr>
            <w:rStyle w:val="affffffe"/>
            <w:noProof/>
          </w:rPr>
          <w:t>11</w:t>
        </w:r>
        <w:r>
          <w:rPr>
            <w:rStyle w:val="affffffe"/>
            <w:noProof/>
          </w:rPr>
          <w:t xml:space="preserve"> </w:t>
        </w:r>
        <w:r w:rsidRPr="00725359">
          <w:rPr>
            <w:rStyle w:val="affffffe"/>
            <w:noProof/>
          </w:rPr>
          <w:t xml:space="preserve"> 工厂测试准出条件</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_Toc233133704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10</w:t>
        </w:r>
        <w:r w:rsidRPr="00725359">
          <w:rPr>
            <w:rFonts w:hint="eastAsia"/>
            <w:noProof/>
          </w:rPr>
          <w:fldChar w:fldCharType="end"/>
        </w:r>
      </w:hyperlink>
    </w:p>
    <w:p w14:paraId="550C9C36" w14:textId="69C413ED"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5" w:history="1">
        <w:r w:rsidRPr="00725359">
          <w:rPr>
            <w:rStyle w:val="affffffe"/>
            <w:noProof/>
          </w:rPr>
          <w:t>12</w:t>
        </w:r>
        <w:r>
          <w:rPr>
            <w:rStyle w:val="affffffe"/>
            <w:noProof/>
          </w:rPr>
          <w:t xml:space="preserve"> </w:t>
        </w:r>
        <w:r w:rsidRPr="00725359">
          <w:rPr>
            <w:rStyle w:val="affffffe"/>
            <w:noProof/>
          </w:rPr>
          <w:t xml:space="preserve"> 变更管理</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_Toc233133705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10</w:t>
        </w:r>
        <w:r w:rsidRPr="00725359">
          <w:rPr>
            <w:rFonts w:hint="eastAsia"/>
            <w:noProof/>
          </w:rPr>
          <w:fldChar w:fldCharType="end"/>
        </w:r>
      </w:hyperlink>
    </w:p>
    <w:p w14:paraId="5FD1A758" w14:textId="2E05E2D3"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6" w:history="1">
        <w:r w:rsidRPr="00725359">
          <w:rPr>
            <w:rStyle w:val="affffffe"/>
            <w:noProof/>
          </w:rPr>
          <w:t>13</w:t>
        </w:r>
        <w:r>
          <w:rPr>
            <w:rStyle w:val="affffffe"/>
            <w:noProof/>
          </w:rPr>
          <w:t xml:space="preserve"> </w:t>
        </w:r>
        <w:r w:rsidRPr="00725359">
          <w:rPr>
            <w:rStyle w:val="affffffe"/>
            <w:noProof/>
          </w:rPr>
          <w:t xml:space="preserve"> 配置管理</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_Toc233133706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11</w:t>
        </w:r>
        <w:r w:rsidRPr="00725359">
          <w:rPr>
            <w:rFonts w:hint="eastAsia"/>
            <w:noProof/>
          </w:rPr>
          <w:fldChar w:fldCharType="end"/>
        </w:r>
      </w:hyperlink>
    </w:p>
    <w:p w14:paraId="090DD21C" w14:textId="5639DD3D"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7" w:history="1">
        <w:r w:rsidRPr="00725359">
          <w:rPr>
            <w:rStyle w:val="affffffe"/>
            <w:noProof/>
          </w:rPr>
          <w:t>附录A（资料性）</w:t>
        </w:r>
        <w:r>
          <w:rPr>
            <w:rStyle w:val="affffffe"/>
            <w:noProof/>
          </w:rPr>
          <w:t xml:space="preserve"> </w:t>
        </w:r>
        <w:r w:rsidRPr="00725359">
          <w:rPr>
            <w:rStyle w:val="affffffe"/>
            <w:noProof/>
          </w:rPr>
          <w:t xml:space="preserve"> 基于核安全级DCS设备的测试需求分析方案</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_Toc233133707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12</w:t>
        </w:r>
        <w:r w:rsidRPr="00725359">
          <w:rPr>
            <w:rFonts w:hint="eastAsia"/>
            <w:noProof/>
          </w:rPr>
          <w:fldChar w:fldCharType="end"/>
        </w:r>
      </w:hyperlink>
    </w:p>
    <w:p w14:paraId="7242284D" w14:textId="79DAE4FA"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8" w:history="1">
        <w:r w:rsidRPr="00725359">
          <w:rPr>
            <w:rStyle w:val="affffffe"/>
            <w:noProof/>
          </w:rPr>
          <w:t>附录B（资料性）</w:t>
        </w:r>
        <w:r>
          <w:rPr>
            <w:rStyle w:val="affffffe"/>
            <w:noProof/>
          </w:rPr>
          <w:t xml:space="preserve"> </w:t>
        </w:r>
        <w:r w:rsidRPr="00725359">
          <w:rPr>
            <w:rStyle w:val="affffffe"/>
            <w:noProof/>
          </w:rPr>
          <w:t xml:space="preserve"> 测试文档编制参考模板</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_Toc233133708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18</w:t>
        </w:r>
        <w:r w:rsidRPr="00725359">
          <w:rPr>
            <w:rFonts w:hint="eastAsia"/>
            <w:noProof/>
          </w:rPr>
          <w:fldChar w:fldCharType="end"/>
        </w:r>
      </w:hyperlink>
    </w:p>
    <w:p w14:paraId="6F1111A6" w14:textId="74FCEC7C" w:rsidR="00725359" w:rsidRPr="00725359" w:rsidRDefault="0072535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33709" w:history="1">
        <w:r w:rsidRPr="00725359">
          <w:rPr>
            <w:rStyle w:val="affffffe"/>
            <w:noProof/>
          </w:rPr>
          <w:t>附录C（资料性）</w:t>
        </w:r>
        <w:r>
          <w:rPr>
            <w:rStyle w:val="affffffe"/>
            <w:noProof/>
          </w:rPr>
          <w:t xml:space="preserve"> </w:t>
        </w:r>
        <w:r w:rsidRPr="00725359">
          <w:rPr>
            <w:rStyle w:val="affffffe"/>
            <w:noProof/>
          </w:rPr>
          <w:t xml:space="preserve"> 工厂测试项、测试方法、判定标准示例</w:t>
        </w:r>
        <w:r w:rsidRPr="00725359">
          <w:rPr>
            <w:rFonts w:hint="eastAsia"/>
            <w:noProof/>
          </w:rPr>
          <w:tab/>
        </w:r>
        <w:r w:rsidRPr="00725359">
          <w:rPr>
            <w:rFonts w:hint="eastAsia"/>
            <w:noProof/>
          </w:rPr>
          <w:fldChar w:fldCharType="begin"/>
        </w:r>
        <w:r w:rsidRPr="00725359">
          <w:rPr>
            <w:rFonts w:hint="eastAsia"/>
            <w:noProof/>
          </w:rPr>
          <w:instrText xml:space="preserve"> </w:instrText>
        </w:r>
        <w:r w:rsidRPr="00725359">
          <w:rPr>
            <w:noProof/>
          </w:rPr>
          <w:instrText>PAGEREF _Toc233133709 \h</w:instrText>
        </w:r>
        <w:r w:rsidRPr="00725359">
          <w:rPr>
            <w:rFonts w:hint="eastAsia"/>
            <w:noProof/>
          </w:rPr>
          <w:instrText xml:space="preserve"> </w:instrText>
        </w:r>
        <w:r w:rsidRPr="00725359">
          <w:rPr>
            <w:rFonts w:hint="eastAsia"/>
            <w:noProof/>
          </w:rPr>
        </w:r>
        <w:r w:rsidRPr="00725359">
          <w:rPr>
            <w:rFonts w:hint="eastAsia"/>
            <w:noProof/>
          </w:rPr>
          <w:fldChar w:fldCharType="separate"/>
        </w:r>
        <w:r w:rsidRPr="00725359">
          <w:rPr>
            <w:noProof/>
          </w:rPr>
          <w:t>21</w:t>
        </w:r>
        <w:r w:rsidRPr="00725359">
          <w:rPr>
            <w:rFonts w:hint="eastAsia"/>
            <w:noProof/>
          </w:rPr>
          <w:fldChar w:fldCharType="end"/>
        </w:r>
      </w:hyperlink>
    </w:p>
    <w:p w14:paraId="76C9A054" w14:textId="7CDEFAEC" w:rsidR="00725359" w:rsidRPr="00725359" w:rsidRDefault="00725359" w:rsidP="00725359">
      <w:pPr>
        <w:pStyle w:val="affffff2"/>
        <w:spacing w:after="360"/>
        <w:sectPr w:rsidR="00725359" w:rsidRPr="00725359" w:rsidSect="0072535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725359">
        <w:fldChar w:fldCharType="end"/>
      </w:r>
    </w:p>
    <w:p w14:paraId="04BE85DA" w14:textId="77777777" w:rsidR="00725D40" w:rsidRPr="00D0439F" w:rsidRDefault="00725D40" w:rsidP="00725D40">
      <w:pPr>
        <w:pStyle w:val="a6"/>
        <w:spacing w:before="900" w:after="360"/>
      </w:pPr>
      <w:bookmarkStart w:id="39" w:name="_Toc233133692"/>
      <w:bookmarkStart w:id="40" w:name="BookMark2"/>
      <w:bookmarkEnd w:id="20"/>
      <w:r w:rsidRPr="00D0439F">
        <w:rPr>
          <w:rFonts w:hint="eastAsia"/>
          <w:spacing w:val="320"/>
        </w:rPr>
        <w:lastRenderedPageBreak/>
        <w:t>前</w:t>
      </w:r>
      <w:r w:rsidRPr="00D0439F">
        <w:rPr>
          <w:rFonts w:hint="eastAsia"/>
        </w:rP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24B67B1" w14:textId="77777777" w:rsidR="00725D40" w:rsidRPr="00D0439F" w:rsidRDefault="00725D40" w:rsidP="00725D40">
      <w:pPr>
        <w:pStyle w:val="affffb"/>
        <w:ind w:firstLine="420"/>
      </w:pPr>
      <w:r w:rsidRPr="00D0439F">
        <w:rPr>
          <w:rFonts w:hint="eastAsia"/>
        </w:rPr>
        <w:t>本文件按照GB/T 1.1—2020《标准化工作导则  第1部分：标准化文件的结构和起草规则》的规定起草。</w:t>
      </w:r>
    </w:p>
    <w:p w14:paraId="51EA753B" w14:textId="31821315" w:rsidR="00725D40" w:rsidRPr="00D0439F" w:rsidRDefault="00725D40" w:rsidP="00725D40">
      <w:pPr>
        <w:pStyle w:val="affffb"/>
        <w:ind w:firstLine="420"/>
      </w:pPr>
      <w:r w:rsidRPr="00D0439F">
        <w:rPr>
          <w:rFonts w:hint="eastAsia"/>
        </w:rPr>
        <w:t>请注意本文件的某些内容可能涉及专利。本文件的发布机构不承担识别专利的责任。</w:t>
      </w:r>
    </w:p>
    <w:p w14:paraId="7D1B1727" w14:textId="1803F377" w:rsidR="00725D40" w:rsidRPr="00D0439F" w:rsidRDefault="002E1653" w:rsidP="00725D40">
      <w:pPr>
        <w:pStyle w:val="affffb"/>
        <w:ind w:firstLine="420"/>
      </w:pPr>
      <w:r w:rsidRPr="00D0439F">
        <w:rPr>
          <w:rFonts w:ascii="Times New Roman"/>
          <w:szCs w:val="21"/>
        </w:rPr>
        <w:t>本文件由中国核能行业协会提出并归口，技术支持单位为上海核工程研究设计院股份有限公司、核工业标准化研究所、苏州热工研究院有限公司、华能核能技术研究院有限公司</w:t>
      </w:r>
      <w:r w:rsidR="00725D40" w:rsidRPr="00D0439F">
        <w:rPr>
          <w:rFonts w:hint="eastAsia"/>
        </w:rPr>
        <w:t>。</w:t>
      </w:r>
    </w:p>
    <w:p w14:paraId="5A281E11" w14:textId="05AC8A3C" w:rsidR="00C66196" w:rsidRPr="00D0439F" w:rsidRDefault="00725D40" w:rsidP="00C66196">
      <w:pPr>
        <w:pStyle w:val="affffb"/>
        <w:ind w:firstLine="420"/>
      </w:pPr>
      <w:r w:rsidRPr="00D0439F">
        <w:rPr>
          <w:rFonts w:hint="eastAsia"/>
        </w:rPr>
        <w:t>本文件起草单位：</w:t>
      </w:r>
      <w:r w:rsidRPr="00D0439F">
        <w:t>中国核动力研究设计院、</w:t>
      </w:r>
      <w:r w:rsidR="00683BD0" w:rsidRPr="00D0439F">
        <w:t>北京广利核系统工程有限公司、</w:t>
      </w:r>
      <w:r w:rsidRPr="00D0439F">
        <w:t>生态环境部华北核与辐射安全监督站、国核自仪系统工程有限公司、中核控制系统工程有限公司</w:t>
      </w:r>
      <w:r w:rsidR="000C6FFC" w:rsidRPr="00D0439F">
        <w:rPr>
          <w:rFonts w:hint="eastAsia"/>
        </w:rPr>
        <w:t>。</w:t>
      </w:r>
    </w:p>
    <w:p w14:paraId="56E2881E" w14:textId="0D5C22E0" w:rsidR="00725D40" w:rsidRPr="00D0439F" w:rsidRDefault="00725D40" w:rsidP="00C66196">
      <w:pPr>
        <w:pStyle w:val="affffb"/>
        <w:ind w:firstLine="420"/>
      </w:pPr>
      <w:r w:rsidRPr="00D0439F">
        <w:rPr>
          <w:rFonts w:hint="eastAsia"/>
        </w:rPr>
        <w:t>本文件主要起草人：</w:t>
      </w:r>
      <w:r w:rsidR="00C66196" w:rsidRPr="00D0439F">
        <w:rPr>
          <w:rFonts w:hint="eastAsia"/>
          <w:szCs w:val="21"/>
        </w:rPr>
        <w:t>陈钊、文景</w:t>
      </w:r>
      <w:r w:rsidR="00CB16D7" w:rsidRPr="00D0439F">
        <w:rPr>
          <w:rFonts w:hint="eastAsia"/>
          <w:szCs w:val="21"/>
        </w:rPr>
        <w:t>、万子源</w:t>
      </w:r>
      <w:r w:rsidR="00C66196" w:rsidRPr="00D0439F">
        <w:rPr>
          <w:rFonts w:hint="eastAsia"/>
        </w:rPr>
        <w:t>、黎静银</w:t>
      </w:r>
      <w:r w:rsidR="0049761A">
        <w:rPr>
          <w:rFonts w:hint="eastAsia"/>
          <w:szCs w:val="21"/>
        </w:rPr>
        <w:t>、</w:t>
      </w:r>
      <w:r w:rsidR="00C66196" w:rsidRPr="00D0439F">
        <w:rPr>
          <w:rFonts w:hint="eastAsia"/>
          <w:szCs w:val="21"/>
        </w:rPr>
        <w:t>贺先建</w:t>
      </w:r>
      <w:r w:rsidR="0049761A" w:rsidRPr="00D0439F">
        <w:rPr>
          <w:rFonts w:hint="eastAsia"/>
          <w:szCs w:val="21"/>
        </w:rPr>
        <w:t>、</w:t>
      </w:r>
      <w:r w:rsidR="0049761A">
        <w:rPr>
          <w:rFonts w:hint="eastAsia"/>
          <w:szCs w:val="21"/>
        </w:rPr>
        <w:t>周青</w:t>
      </w:r>
      <w:r w:rsidR="0049761A">
        <w:rPr>
          <w:rFonts w:hint="eastAsia"/>
          <w:szCs w:val="21"/>
        </w:rPr>
        <w:t>、王枨宇</w:t>
      </w:r>
      <w:r w:rsidR="00C66196" w:rsidRPr="00D0439F">
        <w:rPr>
          <w:rFonts w:hint="eastAsia"/>
        </w:rPr>
        <w:t>、</w:t>
      </w:r>
      <w:r w:rsidR="00C66196" w:rsidRPr="00D0439F">
        <w:rPr>
          <w:rFonts w:hint="eastAsia"/>
          <w:szCs w:val="21"/>
        </w:rPr>
        <w:t>朱剑、崔吉叶、郑骈垚、曾景晖、廖一波、蔡蕾、杨秉政、</w:t>
      </w:r>
      <w:r w:rsidR="00613A0A" w:rsidRPr="00D0439F">
        <w:rPr>
          <w:rFonts w:hint="eastAsia"/>
          <w:szCs w:val="21"/>
        </w:rPr>
        <w:t>裴宇森</w:t>
      </w:r>
      <w:r w:rsidR="00C66196" w:rsidRPr="00D0439F">
        <w:rPr>
          <w:rFonts w:hint="eastAsia"/>
          <w:szCs w:val="21"/>
        </w:rPr>
        <w:t>。</w:t>
      </w:r>
    </w:p>
    <w:p w14:paraId="4489F7CB" w14:textId="321272FA" w:rsidR="00725D40" w:rsidRPr="00D0439F" w:rsidRDefault="000C6FFC" w:rsidP="00725D40">
      <w:pPr>
        <w:pStyle w:val="affffb"/>
        <w:ind w:firstLine="420"/>
      </w:pPr>
      <w:r w:rsidRPr="00D0439F">
        <w:rPr>
          <w:rFonts w:hint="eastAsia"/>
        </w:rPr>
        <w:t>本文件首次发布。</w:t>
      </w:r>
    </w:p>
    <w:p w14:paraId="286EA636" w14:textId="77777777" w:rsidR="00725D40" w:rsidRPr="00D0439F" w:rsidRDefault="00725D40" w:rsidP="00725D40">
      <w:pPr>
        <w:pStyle w:val="affffb"/>
        <w:ind w:firstLine="420"/>
      </w:pPr>
    </w:p>
    <w:p w14:paraId="6E498A2F" w14:textId="1700AB2D" w:rsidR="00725D40" w:rsidRPr="00D0439F" w:rsidRDefault="00725D40" w:rsidP="00725D40">
      <w:pPr>
        <w:pStyle w:val="affffb"/>
        <w:ind w:firstLine="420"/>
        <w:sectPr w:rsidR="00725D40" w:rsidRPr="00D0439F" w:rsidSect="001A6C6D">
          <w:pgSz w:w="11906" w:h="16838" w:code="9"/>
          <w:pgMar w:top="1928" w:right="1134" w:bottom="1134" w:left="1134" w:header="1418" w:footer="1134" w:gutter="284"/>
          <w:pgNumType w:fmt="upperRoman"/>
          <w:cols w:space="425"/>
          <w:formProt w:val="0"/>
          <w:docGrid w:linePitch="312"/>
        </w:sectPr>
      </w:pPr>
    </w:p>
    <w:p w14:paraId="303B6476" w14:textId="77777777" w:rsidR="00725D40" w:rsidRPr="00D0439F" w:rsidRDefault="00725D40" w:rsidP="00725D40">
      <w:pPr>
        <w:pStyle w:val="a6"/>
        <w:spacing w:after="360"/>
      </w:pPr>
      <w:bookmarkStart w:id="41" w:name="_Toc232144871"/>
      <w:bookmarkStart w:id="42" w:name="_Toc232144923"/>
      <w:bookmarkStart w:id="43" w:name="_Toc232326688"/>
      <w:bookmarkStart w:id="44" w:name="_Toc232326742"/>
      <w:bookmarkStart w:id="45" w:name="_Toc232328036"/>
      <w:bookmarkStart w:id="46" w:name="_Toc232336985"/>
      <w:bookmarkStart w:id="47" w:name="_Toc232339238"/>
      <w:bookmarkStart w:id="48" w:name="_Toc232348635"/>
      <w:bookmarkStart w:id="49" w:name="_Toc232440364"/>
      <w:bookmarkStart w:id="50" w:name="_Toc232443384"/>
      <w:bookmarkStart w:id="51" w:name="_Toc232443406"/>
      <w:bookmarkStart w:id="52" w:name="_Toc232691142"/>
      <w:bookmarkStart w:id="53" w:name="_Toc232691469"/>
      <w:bookmarkStart w:id="54" w:name="_Toc232694794"/>
      <w:bookmarkStart w:id="55" w:name="_Toc233043510"/>
      <w:bookmarkStart w:id="56" w:name="_Toc233049072"/>
      <w:bookmarkStart w:id="57" w:name="_Toc233096920"/>
      <w:bookmarkStart w:id="58" w:name="_Toc233123363"/>
      <w:bookmarkStart w:id="59" w:name="_Toc233133693"/>
      <w:bookmarkStart w:id="60" w:name="BookMark3"/>
      <w:bookmarkEnd w:id="40"/>
      <w:r w:rsidRPr="00D0439F">
        <w:rPr>
          <w:rFonts w:hint="eastAsia"/>
          <w:spacing w:val="320"/>
        </w:rPr>
        <w:lastRenderedPageBreak/>
        <w:t>引</w:t>
      </w:r>
      <w:r w:rsidRPr="00D0439F">
        <w:rPr>
          <w:rFonts w:hint="eastAsia"/>
        </w:rPr>
        <w:t>言</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D3F94C6" w14:textId="77777777" w:rsidR="00725D40" w:rsidRPr="00D0439F" w:rsidRDefault="00725D40" w:rsidP="00725D40">
      <w:pPr>
        <w:pStyle w:val="affffb"/>
        <w:ind w:firstLine="420"/>
      </w:pPr>
      <w:r w:rsidRPr="00D0439F">
        <w:rPr>
          <w:rFonts w:hint="eastAsia"/>
        </w:rPr>
        <w:t>核安全级仪控系统是保障核电厂安全运行的核心设备，其可靠性和准确性直接关系到核电厂的整体安全和稳定，需通过完整的测试确认其质量符合标准要求。工厂测试作为核安全级仪控系统生命周期验证的核心环节，是确保核安全级仪控系统得到充分测试的关键屏障。目前国际、国内标准体系中尚无针对核安全级仪控系统指导工厂测试具体实施的统一标准。</w:t>
      </w:r>
    </w:p>
    <w:p w14:paraId="2FAA87E7" w14:textId="2E55EB63" w:rsidR="00725D40" w:rsidRPr="00D0439F" w:rsidRDefault="00725D40" w:rsidP="00725D40">
      <w:pPr>
        <w:pStyle w:val="affffb"/>
        <w:ind w:firstLine="420"/>
      </w:pPr>
      <w:r w:rsidRPr="00D0439F">
        <w:rPr>
          <w:rFonts w:hint="eastAsia"/>
        </w:rPr>
        <w:t>为加快推进核安全级仪控系统工厂测试实施体系的完善，满足日益增长的高可靠性和安全性需求，保障核电厂建设规模化、标准化的可持续发展，结合核行业法规、标准要求，总结核仪控行业工厂测试良好实践经验，聚焦工厂测试活动执行的要素特征，编制本</w:t>
      </w:r>
      <w:r w:rsidR="00441C11" w:rsidRPr="00D0439F">
        <w:rPr>
          <w:rFonts w:hint="eastAsia"/>
        </w:rPr>
        <w:t>文件</w:t>
      </w:r>
      <w:r w:rsidRPr="00D0439F">
        <w:rPr>
          <w:rFonts w:hint="eastAsia"/>
        </w:rPr>
        <w:t>，为核安全级仪控系统工厂测试的具体实施提供标准支撑。</w:t>
      </w:r>
    </w:p>
    <w:p w14:paraId="634A54F7" w14:textId="77777777" w:rsidR="00725D40" w:rsidRPr="00D0439F" w:rsidRDefault="00725D40" w:rsidP="00725D40">
      <w:pPr>
        <w:pStyle w:val="affffb"/>
        <w:ind w:firstLine="420"/>
      </w:pPr>
    </w:p>
    <w:p w14:paraId="3C2A4A3B" w14:textId="041C7D0D" w:rsidR="00725D40" w:rsidRPr="00D0439F" w:rsidRDefault="00725D40" w:rsidP="00725D40">
      <w:pPr>
        <w:pStyle w:val="affffb"/>
        <w:ind w:firstLine="420"/>
        <w:sectPr w:rsidR="00725D40" w:rsidRPr="00D0439F" w:rsidSect="001A6C6D">
          <w:pgSz w:w="11906" w:h="16838" w:code="9"/>
          <w:pgMar w:top="1928" w:right="1134" w:bottom="1134" w:left="1134" w:header="1418" w:footer="1134" w:gutter="284"/>
          <w:pgNumType w:fmt="upperRoman"/>
          <w:cols w:space="425"/>
          <w:formProt w:val="0"/>
          <w:docGrid w:linePitch="312"/>
        </w:sectPr>
      </w:pPr>
    </w:p>
    <w:p w14:paraId="71ACCDD9" w14:textId="77777777" w:rsidR="00894836" w:rsidRPr="00D0439F" w:rsidRDefault="00894836" w:rsidP="00093D25">
      <w:pPr>
        <w:spacing w:line="20" w:lineRule="exact"/>
        <w:jc w:val="center"/>
        <w:rPr>
          <w:rFonts w:ascii="黑体" w:eastAsia="黑体" w:hAnsi="黑体" w:hint="eastAsia"/>
          <w:sz w:val="32"/>
          <w:szCs w:val="32"/>
        </w:rPr>
      </w:pPr>
      <w:bookmarkStart w:id="61" w:name="BookMark4"/>
      <w:bookmarkEnd w:id="60"/>
    </w:p>
    <w:p w14:paraId="0D61FC04" w14:textId="77777777" w:rsidR="00894836" w:rsidRPr="00D0439F"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9F40079894BF460FB49A98FB4BB431FC"/>
        </w:placeholder>
      </w:sdtPr>
      <w:sdtContent>
        <w:bookmarkStart w:id="62" w:name="NEW_STAND_NAME" w:displacedByCustomXml="prev"/>
        <w:p w14:paraId="030DD470" w14:textId="546D2D5C" w:rsidR="00F26B7E" w:rsidRPr="00D0439F" w:rsidRDefault="00725D40" w:rsidP="00725D40">
          <w:pPr>
            <w:pStyle w:val="afffffffff8"/>
            <w:spacing w:beforeLines="100" w:before="240" w:afterLines="220" w:after="528"/>
            <w:rPr>
              <w:rFonts w:hint="eastAsia"/>
            </w:rPr>
          </w:pPr>
          <w:r w:rsidRPr="00D0439F">
            <w:rPr>
              <w:rFonts w:hint="eastAsia"/>
            </w:rPr>
            <w:t>核安全</w:t>
          </w:r>
          <w:proofErr w:type="gramStart"/>
          <w:r w:rsidRPr="00D0439F">
            <w:rPr>
              <w:rFonts w:hint="eastAsia"/>
            </w:rPr>
            <w:t>级仪控</w:t>
          </w:r>
          <w:proofErr w:type="gramEnd"/>
          <w:r w:rsidRPr="00D0439F">
            <w:rPr>
              <w:rFonts w:hint="eastAsia"/>
            </w:rPr>
            <w:t>系统工厂测试规范</w:t>
          </w:r>
        </w:p>
      </w:sdtContent>
    </w:sdt>
    <w:bookmarkEnd w:id="62" w:displacedByCustomXml="prev"/>
    <w:p w14:paraId="449B7BE4" w14:textId="77777777" w:rsidR="00E2552F" w:rsidRPr="00D0439F" w:rsidRDefault="00E2552F" w:rsidP="00A77CCB">
      <w:pPr>
        <w:pStyle w:val="affc"/>
        <w:spacing w:before="240" w:after="240"/>
      </w:pPr>
      <w:bookmarkStart w:id="63" w:name="_Toc17233325"/>
      <w:bookmarkStart w:id="64" w:name="_Toc17233333"/>
      <w:bookmarkStart w:id="65" w:name="_Toc24884211"/>
      <w:bookmarkStart w:id="66" w:name="_Toc24884218"/>
      <w:bookmarkStart w:id="67" w:name="_Toc26648465"/>
      <w:bookmarkStart w:id="68" w:name="_Toc26718930"/>
      <w:bookmarkStart w:id="69" w:name="_Toc26986530"/>
      <w:bookmarkStart w:id="70" w:name="_Toc26986771"/>
      <w:bookmarkStart w:id="71" w:name="_Toc97192964"/>
      <w:bookmarkStart w:id="72" w:name="_Toc232065281"/>
      <w:bookmarkStart w:id="73" w:name="_Toc232144872"/>
      <w:bookmarkStart w:id="74" w:name="_Toc232144924"/>
      <w:bookmarkStart w:id="75" w:name="_Toc232326689"/>
      <w:bookmarkStart w:id="76" w:name="_Toc232326743"/>
      <w:bookmarkStart w:id="77" w:name="_Toc232328037"/>
      <w:bookmarkStart w:id="78" w:name="_Toc232336986"/>
      <w:bookmarkStart w:id="79" w:name="_Toc232339239"/>
      <w:bookmarkStart w:id="80" w:name="_Toc232348636"/>
      <w:bookmarkStart w:id="81" w:name="_Toc232440365"/>
      <w:bookmarkStart w:id="82" w:name="_Toc232443385"/>
      <w:bookmarkStart w:id="83" w:name="_Toc232443407"/>
      <w:bookmarkStart w:id="84" w:name="_Toc232691143"/>
      <w:bookmarkStart w:id="85" w:name="_Toc232691470"/>
      <w:bookmarkStart w:id="86" w:name="_Toc232694795"/>
      <w:bookmarkStart w:id="87" w:name="_Toc233043511"/>
      <w:bookmarkStart w:id="88" w:name="_Toc233049073"/>
      <w:bookmarkStart w:id="89" w:name="_Toc233096921"/>
      <w:bookmarkStart w:id="90" w:name="_Toc233123364"/>
      <w:bookmarkStart w:id="91" w:name="_Toc233133694"/>
      <w:r w:rsidRPr="00D0439F">
        <w:rPr>
          <w:rFonts w:hint="eastAsia"/>
        </w:rPr>
        <w:t>范围</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651C03F" w14:textId="77777777" w:rsidR="00441C11" w:rsidRPr="00D0439F" w:rsidRDefault="00441C11" w:rsidP="00441C11">
      <w:pPr>
        <w:pStyle w:val="affffb"/>
        <w:ind w:firstLine="420"/>
      </w:pPr>
      <w:bookmarkStart w:id="92" w:name="_Toc17233326"/>
      <w:bookmarkStart w:id="93" w:name="_Toc17233334"/>
      <w:bookmarkStart w:id="94" w:name="_Toc24884212"/>
      <w:bookmarkStart w:id="95" w:name="_Toc24884219"/>
      <w:bookmarkStart w:id="96" w:name="_Toc26648466"/>
      <w:r w:rsidRPr="00D0439F">
        <w:rPr>
          <w:rFonts w:hint="eastAsia"/>
        </w:rPr>
        <w:t>本文件规定了核安全级仪控系统工厂测试的流程、关键活动、活动要素及执行要求，为全流程测试提供技术指导。</w:t>
      </w:r>
    </w:p>
    <w:p w14:paraId="294900FD" w14:textId="77777777" w:rsidR="00441C11" w:rsidRPr="00D0439F" w:rsidRDefault="00441C11" w:rsidP="00441C11">
      <w:pPr>
        <w:pStyle w:val="affffb"/>
        <w:ind w:firstLine="420"/>
      </w:pPr>
      <w:r w:rsidRPr="00D0439F">
        <w:rPr>
          <w:rFonts w:hint="eastAsia"/>
        </w:rPr>
        <w:t>本文件适用于核安全级仪控系统的工厂测试工作，包含但不限于反应堆保护系统、事故监测系统等设备的测试活动。使用者在满足工厂测试总体目标的前提下，可根据具体项目需求对测试过程及任务进行适应性裁剪。</w:t>
      </w:r>
    </w:p>
    <w:p w14:paraId="1BECC44E" w14:textId="1D4C81B9" w:rsidR="008B0C9C" w:rsidRPr="00D0439F" w:rsidRDefault="00441C11" w:rsidP="008D7E32">
      <w:pPr>
        <w:pStyle w:val="afff2"/>
      </w:pPr>
      <w:r w:rsidRPr="00D0439F">
        <w:rPr>
          <w:rFonts w:hint="eastAsia"/>
        </w:rPr>
        <w:t>在不引起混淆的情况下，本文件中的“核安全级仪控系统”简称为“仪控系统”。</w:t>
      </w:r>
    </w:p>
    <w:p w14:paraId="6533B315" w14:textId="77777777" w:rsidR="00E2552F" w:rsidRPr="00D0439F" w:rsidRDefault="00E2552F" w:rsidP="00A77CCB">
      <w:pPr>
        <w:pStyle w:val="affc"/>
        <w:spacing w:before="240" w:after="240"/>
      </w:pPr>
      <w:bookmarkStart w:id="97" w:name="_Toc26718931"/>
      <w:bookmarkStart w:id="98" w:name="_Toc26986531"/>
      <w:bookmarkStart w:id="99" w:name="_Toc26986772"/>
      <w:bookmarkStart w:id="100" w:name="_Toc97192965"/>
      <w:bookmarkStart w:id="101" w:name="_Toc232065282"/>
      <w:bookmarkStart w:id="102" w:name="_Toc232144873"/>
      <w:bookmarkStart w:id="103" w:name="_Toc232144925"/>
      <w:bookmarkStart w:id="104" w:name="_Toc232326690"/>
      <w:bookmarkStart w:id="105" w:name="_Toc232326744"/>
      <w:bookmarkStart w:id="106" w:name="_Toc232328038"/>
      <w:bookmarkStart w:id="107" w:name="_Toc232336987"/>
      <w:bookmarkStart w:id="108" w:name="_Toc232339240"/>
      <w:bookmarkStart w:id="109" w:name="_Toc232348637"/>
      <w:bookmarkStart w:id="110" w:name="_Toc232440366"/>
      <w:bookmarkStart w:id="111" w:name="_Toc232443386"/>
      <w:bookmarkStart w:id="112" w:name="_Toc232443408"/>
      <w:bookmarkStart w:id="113" w:name="_Toc232691144"/>
      <w:bookmarkStart w:id="114" w:name="_Toc232691471"/>
      <w:bookmarkStart w:id="115" w:name="_Toc232694796"/>
      <w:bookmarkStart w:id="116" w:name="_Toc233043512"/>
      <w:bookmarkStart w:id="117" w:name="_Toc233049074"/>
      <w:bookmarkStart w:id="118" w:name="_Toc233096922"/>
      <w:bookmarkStart w:id="119" w:name="_Toc233123365"/>
      <w:bookmarkStart w:id="120" w:name="_Toc233133695"/>
      <w:r w:rsidRPr="00D0439F">
        <w:rPr>
          <w:rFonts w:hint="eastAsia"/>
        </w:rPr>
        <w:t>规范性引用文件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sdt>
      <w:sdtPr>
        <w:rPr>
          <w:rFonts w:hint="eastAsia"/>
        </w:rPr>
        <w:id w:val="715848253"/>
        <w:placeholder>
          <w:docPart w:val="88174E12FF0B4C10BFD6E6031873D04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B6A292A" w14:textId="77777777" w:rsidR="008A57E6" w:rsidRPr="00D0439F" w:rsidRDefault="008A57E6" w:rsidP="008A57E6">
          <w:pPr>
            <w:pStyle w:val="affffb"/>
            <w:ind w:firstLine="420"/>
          </w:pPr>
          <w:r w:rsidRPr="00D0439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FEB108" w14:textId="77777777" w:rsidR="00725D40" w:rsidRPr="00D0439F" w:rsidRDefault="00725D40" w:rsidP="00725D40">
      <w:pPr>
        <w:pStyle w:val="affffb"/>
        <w:ind w:firstLine="420"/>
      </w:pPr>
      <w:r w:rsidRPr="00D0439F">
        <w:rPr>
          <w:rFonts w:hint="eastAsia"/>
        </w:rPr>
        <w:t>GB/T 38634.4-2020  系统与软件工程 软件测试 第4部分：测试技术</w:t>
      </w:r>
    </w:p>
    <w:p w14:paraId="6C766DD5" w14:textId="77777777" w:rsidR="00725D40" w:rsidRPr="00D0439F" w:rsidRDefault="00725D40" w:rsidP="00725D40">
      <w:pPr>
        <w:pStyle w:val="affffb"/>
        <w:ind w:firstLine="420"/>
      </w:pPr>
      <w:r w:rsidRPr="00D0439F">
        <w:rPr>
          <w:rFonts w:hint="eastAsia"/>
        </w:rPr>
        <w:t>GB/T 8170-2008  数值修约规则与极限数值的表示和判定</w:t>
      </w:r>
    </w:p>
    <w:p w14:paraId="02B9DF64" w14:textId="16607586" w:rsidR="00AA6EC9" w:rsidRPr="00D0439F" w:rsidRDefault="00725D40" w:rsidP="00725D40">
      <w:pPr>
        <w:pStyle w:val="affffb"/>
        <w:ind w:firstLine="420"/>
      </w:pPr>
      <w:r w:rsidRPr="00D0439F">
        <w:rPr>
          <w:rFonts w:hint="eastAsia"/>
        </w:rPr>
        <w:t>NB/T 20448-2017  核电厂系统和软件的验证和确认</w:t>
      </w:r>
    </w:p>
    <w:p w14:paraId="2FBBBC79" w14:textId="77777777" w:rsidR="00B265BC" w:rsidRPr="00D0439F" w:rsidRDefault="00FD59EB" w:rsidP="00FD59EB">
      <w:pPr>
        <w:pStyle w:val="affc"/>
        <w:spacing w:before="240" w:after="240"/>
      </w:pPr>
      <w:bookmarkStart w:id="121" w:name="_Toc97192966"/>
      <w:bookmarkStart w:id="122" w:name="_Toc232065283"/>
      <w:bookmarkStart w:id="123" w:name="_Toc232144874"/>
      <w:bookmarkStart w:id="124" w:name="_Toc232144926"/>
      <w:bookmarkStart w:id="125" w:name="_Toc232326691"/>
      <w:bookmarkStart w:id="126" w:name="_Toc232326745"/>
      <w:bookmarkStart w:id="127" w:name="_Toc232328039"/>
      <w:bookmarkStart w:id="128" w:name="_Toc232336988"/>
      <w:bookmarkStart w:id="129" w:name="_Toc232339241"/>
      <w:bookmarkStart w:id="130" w:name="_Toc232348638"/>
      <w:bookmarkStart w:id="131" w:name="_Toc232440367"/>
      <w:bookmarkStart w:id="132" w:name="_Toc232443387"/>
      <w:bookmarkStart w:id="133" w:name="_Toc232443409"/>
      <w:bookmarkStart w:id="134" w:name="_Toc232691145"/>
      <w:bookmarkStart w:id="135" w:name="_Toc232691472"/>
      <w:bookmarkStart w:id="136" w:name="_Toc232694797"/>
      <w:bookmarkStart w:id="137" w:name="_Toc233043513"/>
      <w:bookmarkStart w:id="138" w:name="_Toc233049075"/>
      <w:bookmarkStart w:id="139" w:name="_Toc233096923"/>
      <w:bookmarkStart w:id="140" w:name="_Toc233123366"/>
      <w:bookmarkStart w:id="141" w:name="_Toc233133696"/>
      <w:r w:rsidRPr="00D0439F">
        <w:rPr>
          <w:rFonts w:hint="eastAsia"/>
          <w:szCs w:val="21"/>
        </w:rPr>
        <w:t>术语和定义</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Start w:id="142" w:name="_Toc26986532" w:displacedByCustomXml="next"/>
    <w:bookmarkEnd w:id="142" w:displacedByCustomXml="next"/>
    <w:sdt>
      <w:sdtPr>
        <w:rPr>
          <w:rFonts w:hAnsi="宋体"/>
        </w:rPr>
        <w:id w:val="-1909835108"/>
        <w:placeholder>
          <w:docPart w:val="0F088BD68D2F4F10A1E61AB0014E89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03A29D4" w14:textId="6C2FFC7A" w:rsidR="003C010C" w:rsidRPr="00D0439F" w:rsidRDefault="00725D40" w:rsidP="00BA263B">
          <w:pPr>
            <w:pStyle w:val="affffb"/>
            <w:ind w:firstLine="420"/>
          </w:pPr>
          <w:r w:rsidRPr="00D0439F">
            <w:rPr>
              <w:rFonts w:hAnsi="宋体" w:hint="eastAsia"/>
            </w:rPr>
            <w:t>下列术语和定义适用于本文件。</w:t>
          </w:r>
        </w:p>
      </w:sdtContent>
    </w:sdt>
    <w:p w14:paraId="62637983" w14:textId="10E63AD0" w:rsidR="004B3E93"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rPr>
        <w:br/>
      </w:r>
      <w:r w:rsidRPr="00D0439F">
        <w:rPr>
          <w:rFonts w:ascii="黑体" w:eastAsia="黑体" w:hAnsi="黑体" w:hint="eastAsia"/>
        </w:rPr>
        <w:t xml:space="preserve">工厂测试 </w:t>
      </w:r>
      <w:r w:rsidRPr="00D0439F">
        <w:rPr>
          <w:rFonts w:ascii="黑体" w:eastAsia="黑体" w:hAnsi="黑体"/>
        </w:rPr>
        <w:t>factory test</w:t>
      </w:r>
    </w:p>
    <w:p w14:paraId="1D398C14" w14:textId="4ABDA69E" w:rsidR="002A1260" w:rsidRPr="00D0439F" w:rsidRDefault="00725D40" w:rsidP="00653FED">
      <w:pPr>
        <w:pStyle w:val="affffb"/>
        <w:ind w:firstLine="420"/>
      </w:pPr>
      <w:r w:rsidRPr="00D0439F">
        <w:rPr>
          <w:rFonts w:hAnsi="宋体" w:hint="eastAsia"/>
        </w:rPr>
        <w:t>在工厂内对核安全级仪控系统完成系统集成后，</w:t>
      </w:r>
      <w:r w:rsidRPr="00D0439F">
        <w:rPr>
          <w:rFonts w:hAnsi="宋体"/>
        </w:rPr>
        <w:t>所</w:t>
      </w:r>
      <w:r w:rsidRPr="00D0439F">
        <w:rPr>
          <w:rFonts w:hAnsi="宋体" w:hint="eastAsia"/>
        </w:rPr>
        <w:t>开展的确认系统需求的一系列活动。</w:t>
      </w:r>
    </w:p>
    <w:p w14:paraId="43BFADE9" w14:textId="63B393F6" w:rsidR="001D212F"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rPr>
        <w:br/>
      </w:r>
      <w:r w:rsidRPr="00D0439F">
        <w:rPr>
          <w:rFonts w:ascii="黑体" w:eastAsia="黑体" w:hAnsi="黑体" w:hint="eastAsia"/>
        </w:rPr>
        <w:t xml:space="preserve">单体测试 </w:t>
      </w:r>
      <w:r w:rsidRPr="00D0439F">
        <w:rPr>
          <w:rFonts w:ascii="黑体" w:eastAsia="黑体" w:hAnsi="黑体"/>
        </w:rPr>
        <w:t>unit testing</w:t>
      </w:r>
    </w:p>
    <w:p w14:paraId="2B7FAAE6" w14:textId="39F9B079" w:rsidR="007A5D3A" w:rsidRPr="00D0439F" w:rsidRDefault="00725D40" w:rsidP="007A5D3A">
      <w:pPr>
        <w:pStyle w:val="affffb"/>
        <w:ind w:firstLine="420"/>
      </w:pPr>
      <w:r w:rsidRPr="00D0439F">
        <w:rPr>
          <w:rFonts w:hAnsi="宋体" w:hint="eastAsia"/>
        </w:rPr>
        <w:t>以单个或单组机柜（设备）为基础开展的测试活动，主要确认单个或单组机柜（设备）的功能、性能是否满足设计要求以及制造的正确性。</w:t>
      </w:r>
    </w:p>
    <w:p w14:paraId="5BCBF891" w14:textId="023FA42E" w:rsidR="003E019F"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rPr>
        <w:br/>
      </w:r>
      <w:r w:rsidRPr="00D0439F">
        <w:rPr>
          <w:rFonts w:ascii="黑体" w:eastAsia="黑体" w:hAnsi="黑体" w:hint="eastAsia"/>
        </w:rPr>
        <w:t xml:space="preserve">集成测试 </w:t>
      </w:r>
      <w:r w:rsidRPr="00D0439F">
        <w:rPr>
          <w:rFonts w:ascii="黑体" w:eastAsia="黑体" w:hAnsi="黑体"/>
        </w:rPr>
        <w:t>integration testing</w:t>
      </w:r>
    </w:p>
    <w:p w14:paraId="6F80F2C6" w14:textId="78C3D86A" w:rsidR="00725D40" w:rsidRPr="00D0439F" w:rsidRDefault="00725D40" w:rsidP="00725D40">
      <w:pPr>
        <w:pStyle w:val="affffb"/>
        <w:ind w:firstLine="420"/>
        <w:rPr>
          <w:rFonts w:hAnsi="宋体" w:hint="eastAsia"/>
        </w:rPr>
      </w:pPr>
      <w:r w:rsidRPr="00D0439F">
        <w:rPr>
          <w:rFonts w:hAnsi="宋体" w:hint="eastAsia"/>
        </w:rPr>
        <w:t>在单体测试的基础上，对单个或单组机柜（设备）集成后的子系统或组合单元开展</w:t>
      </w:r>
      <w:r w:rsidRPr="00D0439F">
        <w:rPr>
          <w:rFonts w:hAnsi="宋体"/>
        </w:rPr>
        <w:t>的测试活动</w:t>
      </w:r>
      <w:r w:rsidRPr="00D0439F">
        <w:rPr>
          <w:rFonts w:hAnsi="宋体" w:hint="eastAsia"/>
        </w:rPr>
        <w:t>，主要是确认子系统或组合单元实现的功能、性能满足设计要求。</w:t>
      </w:r>
    </w:p>
    <w:p w14:paraId="53D35DD0" w14:textId="3C0AC45A" w:rsidR="00725D40"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hint="eastAsia"/>
        </w:rPr>
        <w:br/>
        <w:t xml:space="preserve">系统测试 </w:t>
      </w:r>
      <w:r w:rsidRPr="00D0439F">
        <w:rPr>
          <w:rFonts w:ascii="黑体" w:eastAsia="黑体" w:hAnsi="黑体"/>
        </w:rPr>
        <w:t>system testing</w:t>
      </w:r>
    </w:p>
    <w:p w14:paraId="1E3DF20D" w14:textId="3EC4C9B2" w:rsidR="00725D40" w:rsidRPr="00D0439F" w:rsidRDefault="00725D40" w:rsidP="00725D40">
      <w:pPr>
        <w:pStyle w:val="affffb"/>
        <w:ind w:firstLine="420"/>
        <w:rPr>
          <w:rFonts w:hAnsi="宋体" w:hint="eastAsia"/>
        </w:rPr>
      </w:pPr>
      <w:r w:rsidRPr="00D0439F">
        <w:rPr>
          <w:rFonts w:hAnsi="宋体" w:hint="eastAsia"/>
        </w:rPr>
        <w:t>为评价系统是否</w:t>
      </w:r>
      <w:r w:rsidR="00D7570C" w:rsidRPr="00D0439F">
        <w:rPr>
          <w:rFonts w:hAnsi="宋体" w:hint="eastAsia"/>
        </w:rPr>
        <w:t>满足</w:t>
      </w:r>
      <w:r w:rsidRPr="00D0439F">
        <w:rPr>
          <w:rFonts w:hAnsi="宋体" w:hint="eastAsia"/>
        </w:rPr>
        <w:t>规定的需求而对完整的、集成的系统进行测试的活动。</w:t>
      </w:r>
    </w:p>
    <w:p w14:paraId="26712D00" w14:textId="52B03653" w:rsidR="00725D40" w:rsidRPr="00D0439F" w:rsidRDefault="00725D40" w:rsidP="00725D40">
      <w:pPr>
        <w:pStyle w:val="affffb"/>
        <w:ind w:firstLine="420"/>
        <w:rPr>
          <w:rFonts w:hAnsi="宋体" w:hint="eastAsia"/>
        </w:rPr>
      </w:pPr>
      <w:r w:rsidRPr="00D0439F">
        <w:rPr>
          <w:rFonts w:hAnsi="宋体" w:hint="eastAsia"/>
        </w:rPr>
        <w:t>[来源：NB/T 20448-2017，3.1.30]</w:t>
      </w:r>
    </w:p>
    <w:p w14:paraId="40C11FA5" w14:textId="60ED0DFE" w:rsidR="00725D40"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hint="eastAsia"/>
        </w:rPr>
        <w:br/>
        <w:t xml:space="preserve">基线 </w:t>
      </w:r>
      <w:r w:rsidRPr="00D0439F">
        <w:rPr>
          <w:rFonts w:ascii="黑体" w:eastAsia="黑体" w:hAnsi="黑体"/>
        </w:rPr>
        <w:t>baseline</w:t>
      </w:r>
    </w:p>
    <w:p w14:paraId="6A950BB3" w14:textId="49E3E4F1" w:rsidR="00725D40" w:rsidRPr="00D0439F" w:rsidRDefault="00725D40" w:rsidP="00725D40">
      <w:pPr>
        <w:pStyle w:val="affffb"/>
        <w:ind w:firstLine="420"/>
        <w:rPr>
          <w:rFonts w:hAnsi="宋体" w:hint="eastAsia"/>
        </w:rPr>
      </w:pPr>
      <w:r w:rsidRPr="00D0439F">
        <w:rPr>
          <w:rFonts w:hAnsi="宋体" w:hint="eastAsia"/>
        </w:rPr>
        <w:t>一份（组）规格说明或产品，已经过正式评审与批准，可用作下一步开发的基础，并且只有通过正式的变更控制规程才能加以修改。</w:t>
      </w:r>
    </w:p>
    <w:p w14:paraId="541B7E06" w14:textId="580DC650" w:rsidR="00725D40" w:rsidRPr="00D0439F" w:rsidRDefault="00725D40" w:rsidP="00725D40">
      <w:pPr>
        <w:pStyle w:val="affffb"/>
        <w:ind w:firstLine="420"/>
        <w:rPr>
          <w:rFonts w:hAnsi="宋体" w:hint="eastAsia"/>
        </w:rPr>
      </w:pPr>
      <w:r w:rsidRPr="00D0439F">
        <w:rPr>
          <w:rFonts w:hAnsi="宋体" w:hint="eastAsia"/>
        </w:rPr>
        <w:t>[来源：NB/T 20448-2017，3.1.5]</w:t>
      </w:r>
    </w:p>
    <w:p w14:paraId="3D3FA3E0" w14:textId="035ED02B" w:rsidR="00725D40" w:rsidRPr="00D0439F" w:rsidRDefault="00725D40" w:rsidP="008A41CD">
      <w:pPr>
        <w:pStyle w:val="afffffffffff5"/>
        <w:ind w:left="420" w:hangingChars="200" w:hanging="420"/>
        <w:rPr>
          <w:rFonts w:ascii="黑体" w:eastAsia="黑体" w:hAnsi="黑体" w:hint="eastAsia"/>
        </w:rPr>
      </w:pPr>
      <w:r w:rsidRPr="00D0439F">
        <w:rPr>
          <w:rFonts w:ascii="黑体" w:eastAsia="黑体" w:hAnsi="黑体" w:hint="eastAsia"/>
        </w:rPr>
        <w:br/>
        <w:t xml:space="preserve">测试设计 </w:t>
      </w:r>
      <w:r w:rsidRPr="00D0439F">
        <w:rPr>
          <w:rFonts w:ascii="黑体" w:eastAsia="黑体" w:hAnsi="黑体"/>
        </w:rPr>
        <w:t>test design</w:t>
      </w:r>
    </w:p>
    <w:p w14:paraId="04812C99" w14:textId="667C4618" w:rsidR="00725D40" w:rsidRPr="00D0439F" w:rsidRDefault="00725D40" w:rsidP="00725D40">
      <w:pPr>
        <w:pStyle w:val="affffb"/>
        <w:ind w:firstLine="420"/>
        <w:rPr>
          <w:rFonts w:hAnsi="宋体" w:hint="eastAsia"/>
        </w:rPr>
      </w:pPr>
      <w:r w:rsidRPr="00D0439F">
        <w:rPr>
          <w:rFonts w:hAnsi="宋体" w:hint="eastAsia"/>
        </w:rPr>
        <w:t>规定系统、</w:t>
      </w:r>
      <w:r w:rsidRPr="00D0439F">
        <w:rPr>
          <w:rFonts w:hAnsi="宋体"/>
        </w:rPr>
        <w:t>软件或硬件</w:t>
      </w:r>
      <w:r w:rsidRPr="00D0439F">
        <w:rPr>
          <w:rFonts w:hAnsi="宋体" w:hint="eastAsia"/>
        </w:rPr>
        <w:t>特性或特性组合的测试方法、定义相关测试的文件。</w:t>
      </w:r>
    </w:p>
    <w:p w14:paraId="1E4F772C" w14:textId="6B884A64" w:rsidR="00725D40" w:rsidRPr="00D0439F" w:rsidRDefault="00725D40" w:rsidP="00725D40">
      <w:pPr>
        <w:pStyle w:val="affffb"/>
        <w:ind w:firstLine="420"/>
        <w:rPr>
          <w:rFonts w:hAnsi="宋体" w:hint="eastAsia"/>
        </w:rPr>
      </w:pPr>
      <w:r w:rsidRPr="00D0439F">
        <w:rPr>
          <w:rFonts w:hAnsi="宋体" w:hint="eastAsia"/>
        </w:rPr>
        <w:t>[来源：NB/T 20448-2017，3.1.32]</w:t>
      </w:r>
    </w:p>
    <w:p w14:paraId="1F5412DB" w14:textId="5474D307" w:rsidR="00A143A1" w:rsidRPr="00D0439F" w:rsidRDefault="00A143A1" w:rsidP="008A41CD">
      <w:pPr>
        <w:pStyle w:val="afffffffffff5"/>
        <w:ind w:left="420" w:hangingChars="200" w:hanging="420"/>
        <w:rPr>
          <w:rFonts w:ascii="黑体" w:eastAsia="黑体" w:hAnsi="黑体" w:hint="eastAsia"/>
        </w:rPr>
      </w:pPr>
      <w:r w:rsidRPr="00D0439F">
        <w:rPr>
          <w:rFonts w:ascii="黑体" w:eastAsia="黑体" w:hAnsi="黑体" w:hint="eastAsia"/>
        </w:rPr>
        <w:lastRenderedPageBreak/>
        <w:br/>
        <w:t xml:space="preserve">测试计划 </w:t>
      </w:r>
      <w:r w:rsidRPr="00D0439F">
        <w:rPr>
          <w:rFonts w:ascii="黑体" w:eastAsia="黑体" w:hAnsi="黑体"/>
        </w:rPr>
        <w:t>test plan</w:t>
      </w:r>
    </w:p>
    <w:p w14:paraId="54F90E27" w14:textId="5EFFCAAE" w:rsidR="00A143A1" w:rsidRPr="00D0439F" w:rsidRDefault="00A143A1" w:rsidP="00A143A1">
      <w:pPr>
        <w:pStyle w:val="affffb"/>
        <w:ind w:firstLine="420"/>
        <w:rPr>
          <w:rFonts w:hAnsi="宋体" w:hint="eastAsia"/>
        </w:rPr>
      </w:pPr>
      <w:r w:rsidRPr="00D0439F">
        <w:rPr>
          <w:rFonts w:hAnsi="宋体" w:hint="eastAsia"/>
        </w:rPr>
        <w:t>测试计划应包含下列内容</w:t>
      </w:r>
      <w:r w:rsidR="00D065E7" w:rsidRPr="00D0439F">
        <w:rPr>
          <w:rFonts w:hAnsi="宋体" w:hint="eastAsia"/>
        </w:rPr>
        <w:t>：</w:t>
      </w:r>
    </w:p>
    <w:p w14:paraId="7E22F4E6" w14:textId="502C87E6" w:rsidR="00A143A1" w:rsidRPr="00D0439F" w:rsidRDefault="00A143A1" w:rsidP="00A143A1">
      <w:pPr>
        <w:pStyle w:val="af5"/>
      </w:pPr>
      <w:r w:rsidRPr="00D0439F">
        <w:t>描述要进行测试活动的范围、方法、资源和进度的文件。它确定测试项、要测试的特性、测试任务、执行每一个任务的人员和需要应急计划的任何风险；</w:t>
      </w:r>
    </w:p>
    <w:p w14:paraId="746DA367" w14:textId="62432209" w:rsidR="00A143A1" w:rsidRPr="00D0439F" w:rsidRDefault="00A143A1" w:rsidP="00A143A1">
      <w:pPr>
        <w:pStyle w:val="af5"/>
      </w:pPr>
      <w:r w:rsidRPr="00D0439F">
        <w:t>描述测试系统或部件所应遵循的技术和管理方法的文件。典型内容包括确定要测试的项、要执行的任务、责任、进度和测试活动需要的资源。</w:t>
      </w:r>
    </w:p>
    <w:p w14:paraId="35AEE023" w14:textId="5D50FB4D" w:rsidR="00A143A1" w:rsidRPr="00D0439F" w:rsidRDefault="00A143A1" w:rsidP="00A143A1">
      <w:pPr>
        <w:pStyle w:val="af5"/>
        <w:numPr>
          <w:ilvl w:val="0"/>
          <w:numId w:val="0"/>
        </w:numPr>
        <w:ind w:left="425"/>
        <w:rPr>
          <w:rFonts w:hAnsi="宋体" w:hint="eastAsia"/>
        </w:rPr>
      </w:pPr>
      <w:r w:rsidRPr="00D0439F">
        <w:rPr>
          <w:rFonts w:hAnsi="宋体" w:hint="eastAsia"/>
        </w:rPr>
        <w:t>[来源：NB/T 20448-2017，3.1.33]</w:t>
      </w:r>
    </w:p>
    <w:p w14:paraId="0A00E906" w14:textId="3E59D6E6" w:rsidR="00A143A1" w:rsidRPr="00D0439F" w:rsidRDefault="00A143A1" w:rsidP="008A41CD">
      <w:pPr>
        <w:pStyle w:val="afffffffffff5"/>
        <w:ind w:left="420" w:hangingChars="200" w:hanging="420"/>
        <w:rPr>
          <w:rFonts w:ascii="黑体" w:eastAsia="黑体" w:hAnsi="黑体" w:hint="eastAsia"/>
        </w:rPr>
      </w:pPr>
      <w:r w:rsidRPr="00D0439F">
        <w:rPr>
          <w:rFonts w:ascii="黑体" w:eastAsia="黑体" w:hAnsi="黑体" w:hint="eastAsia"/>
        </w:rPr>
        <w:br/>
        <w:t xml:space="preserve">测试程序 </w:t>
      </w:r>
      <w:r w:rsidRPr="00D0439F">
        <w:rPr>
          <w:rFonts w:ascii="黑体" w:eastAsia="黑体" w:hAnsi="黑体"/>
        </w:rPr>
        <w:t>test procedure</w:t>
      </w:r>
    </w:p>
    <w:p w14:paraId="389AEC2C" w14:textId="40419A45" w:rsidR="00A143A1" w:rsidRPr="00D0439F" w:rsidRDefault="00A143A1" w:rsidP="00A143A1">
      <w:pPr>
        <w:pStyle w:val="affffb"/>
        <w:ind w:firstLine="420"/>
      </w:pPr>
      <w:r w:rsidRPr="00D0439F">
        <w:t>测试程序是对测试计划的细化和补充，应包含下列内容</w:t>
      </w:r>
      <w:r w:rsidR="00D065E7" w:rsidRPr="00D0439F">
        <w:rPr>
          <w:rFonts w:hint="eastAsia"/>
        </w:rPr>
        <w:t>：</w:t>
      </w:r>
    </w:p>
    <w:p w14:paraId="0EC5E4F2" w14:textId="03A4C9A4" w:rsidR="00A143A1" w:rsidRPr="00D0439F" w:rsidRDefault="00A143A1" w:rsidP="00A143A1">
      <w:pPr>
        <w:pStyle w:val="af5"/>
        <w:numPr>
          <w:ilvl w:val="0"/>
          <w:numId w:val="32"/>
        </w:numPr>
      </w:pPr>
      <w:r w:rsidRPr="00D0439F">
        <w:t>详细规定测试项的测试方法、测试步骤和判定标准，并针对计划中的其他规定补充详细描述；</w:t>
      </w:r>
    </w:p>
    <w:p w14:paraId="5ADE78DC" w14:textId="619D2BC1" w:rsidR="00A143A1" w:rsidRPr="00D0439F" w:rsidRDefault="00A143A1" w:rsidP="00A143A1">
      <w:pPr>
        <w:pStyle w:val="af5"/>
      </w:pPr>
      <w:r w:rsidRPr="00D0439F">
        <w:t>描述测试应遵循的方法和步骤，作为测试用例设计的基础。典型内容包括测试过程记录表格模板。</w:t>
      </w:r>
    </w:p>
    <w:p w14:paraId="21143DF4" w14:textId="726A7BFE" w:rsidR="00A143A1" w:rsidRPr="00D0439F" w:rsidRDefault="00A143A1" w:rsidP="008A41CD">
      <w:pPr>
        <w:pStyle w:val="afffffffffff5"/>
        <w:ind w:left="420" w:hangingChars="200" w:hanging="420"/>
        <w:rPr>
          <w:rFonts w:ascii="黑体" w:eastAsia="黑体" w:hAnsi="黑体" w:hint="eastAsia"/>
        </w:rPr>
      </w:pPr>
      <w:r w:rsidRPr="00D0439F">
        <w:rPr>
          <w:rFonts w:ascii="黑体" w:eastAsia="黑体" w:hAnsi="黑体"/>
        </w:rPr>
        <w:br/>
      </w:r>
      <w:r w:rsidRPr="00D0439F">
        <w:rPr>
          <w:rFonts w:ascii="黑体" w:eastAsia="黑体" w:hAnsi="黑体" w:hint="eastAsia"/>
        </w:rPr>
        <w:t xml:space="preserve">测试用例 </w:t>
      </w:r>
      <w:r w:rsidRPr="00D0439F">
        <w:rPr>
          <w:rFonts w:ascii="黑体" w:eastAsia="黑体" w:hAnsi="黑体"/>
        </w:rPr>
        <w:t>test case</w:t>
      </w:r>
    </w:p>
    <w:p w14:paraId="10802F01" w14:textId="0633DDF0" w:rsidR="00A143A1" w:rsidRPr="00D0439F" w:rsidRDefault="00A143A1" w:rsidP="00A143A1">
      <w:pPr>
        <w:pStyle w:val="affffb"/>
        <w:ind w:firstLine="420"/>
      </w:pPr>
      <w:r w:rsidRPr="00D0439F">
        <w:rPr>
          <w:rFonts w:hAnsi="宋体" w:hint="eastAsia"/>
        </w:rPr>
        <w:t>测试用例具有下列特点</w:t>
      </w:r>
      <w:r w:rsidR="00E243EC" w:rsidRPr="00D0439F">
        <w:rPr>
          <w:rFonts w:hAnsi="宋体" w:hint="eastAsia"/>
        </w:rPr>
        <w:t>：</w:t>
      </w:r>
    </w:p>
    <w:p w14:paraId="2E484A80" w14:textId="30588F87" w:rsidR="00A143A1" w:rsidRPr="00D0439F" w:rsidRDefault="00A143A1" w:rsidP="00A143A1">
      <w:pPr>
        <w:pStyle w:val="af5"/>
        <w:numPr>
          <w:ilvl w:val="0"/>
          <w:numId w:val="33"/>
        </w:numPr>
      </w:pPr>
      <w:r w:rsidRPr="00D0439F">
        <w:t>为具体的目标（例如</w:t>
      </w:r>
      <w:r w:rsidR="00E243EC" w:rsidRPr="00D0439F">
        <w:rPr>
          <w:rFonts w:hint="eastAsia"/>
        </w:rPr>
        <w:t>，</w:t>
      </w:r>
      <w:r w:rsidRPr="00D0439F">
        <w:t>为实现具体的程序路径或验证与特定需求的符合性）而开发的一组测试输入、执行条件</w:t>
      </w:r>
      <w:r w:rsidR="007203F3" w:rsidRPr="00D0439F">
        <w:t>和</w:t>
      </w:r>
      <w:r w:rsidRPr="00D0439F">
        <w:t>期望结果；</w:t>
      </w:r>
    </w:p>
    <w:p w14:paraId="04AF3D2D" w14:textId="26D96B52" w:rsidR="00A143A1" w:rsidRPr="00D0439F" w:rsidRDefault="00A143A1" w:rsidP="00A143A1">
      <w:pPr>
        <w:pStyle w:val="af5"/>
      </w:pPr>
      <w:r w:rsidRPr="00D0439F">
        <w:t>对于测试项，明确说明输入、预期结果和一组执行条件的文件；</w:t>
      </w:r>
    </w:p>
    <w:p w14:paraId="312BF123" w14:textId="770809FA" w:rsidR="00A143A1" w:rsidRPr="00D0439F" w:rsidRDefault="00A143A1" w:rsidP="00A143A1">
      <w:pPr>
        <w:pStyle w:val="af5"/>
      </w:pPr>
      <w:r w:rsidRPr="00D0439F">
        <w:t>规定执行测试的动作序列的文件。</w:t>
      </w:r>
    </w:p>
    <w:p w14:paraId="0F4B345F" w14:textId="4033A00E" w:rsidR="00A143A1" w:rsidRPr="00D0439F" w:rsidRDefault="00A143A1" w:rsidP="00A143A1">
      <w:pPr>
        <w:pStyle w:val="affffb"/>
        <w:ind w:firstLine="420"/>
      </w:pPr>
      <w:r w:rsidRPr="00D0439F">
        <w:t>[来源：NB/T 20448-2017，3.1.31</w:t>
      </w:r>
      <w:r w:rsidR="007203F3" w:rsidRPr="00D0439F">
        <w:rPr>
          <w:rFonts w:hAnsi="宋体" w:hint="eastAsia"/>
        </w:rPr>
        <w:t>，</w:t>
      </w:r>
      <w:r w:rsidR="007203F3" w:rsidRPr="00D0439F">
        <w:rPr>
          <w:rFonts w:hAnsi="宋体"/>
        </w:rPr>
        <w:t>有修改</w:t>
      </w:r>
      <w:r w:rsidRPr="00D0439F">
        <w:t>]</w:t>
      </w:r>
    </w:p>
    <w:p w14:paraId="7B91F39E" w14:textId="0D51C06A" w:rsidR="00A143A1" w:rsidRPr="00D0439F" w:rsidRDefault="00A143A1" w:rsidP="008D7E32">
      <w:pPr>
        <w:pStyle w:val="afff2"/>
      </w:pPr>
      <w:r w:rsidRPr="00D0439F">
        <w:t>本</w:t>
      </w:r>
      <w:r w:rsidR="00441C11" w:rsidRPr="00D0439F">
        <w:rPr>
          <w:rFonts w:hint="eastAsia"/>
        </w:rPr>
        <w:t>文件</w:t>
      </w:r>
      <w:r w:rsidRPr="00D0439F">
        <w:t>中</w:t>
      </w:r>
      <w:r w:rsidRPr="00D0439F">
        <w:t>“</w:t>
      </w:r>
      <w:r w:rsidRPr="00D0439F">
        <w:t>测试用例</w:t>
      </w:r>
      <w:r w:rsidRPr="00D0439F">
        <w:t>”</w:t>
      </w:r>
      <w:r w:rsidRPr="00D0439F">
        <w:t>已涵盖</w:t>
      </w:r>
      <w:r w:rsidRPr="00D0439F">
        <w:t>“</w:t>
      </w:r>
      <w:r w:rsidRPr="00D0439F">
        <w:t>测试规程</w:t>
      </w:r>
      <w:r w:rsidRPr="00D0439F">
        <w:t>”</w:t>
      </w:r>
      <w:r w:rsidRPr="00D0439F">
        <w:t>相关内涵，包含其定义：</w:t>
      </w:r>
      <w:r w:rsidRPr="00D0439F">
        <w:t>“</w:t>
      </w:r>
      <w:r w:rsidRPr="00D0439F">
        <w:t>测试规程：用来规定执行测试的动作序列的文件</w:t>
      </w:r>
      <w:r w:rsidRPr="00D0439F">
        <w:t>”</w:t>
      </w:r>
      <w:r w:rsidRPr="00D0439F">
        <w:t>。</w:t>
      </w:r>
    </w:p>
    <w:p w14:paraId="440A8287" w14:textId="57040CB3" w:rsidR="00053D16" w:rsidRPr="00D0439F" w:rsidRDefault="00053D16" w:rsidP="008A41CD">
      <w:pPr>
        <w:pStyle w:val="afffffffffff5"/>
        <w:ind w:left="420" w:hangingChars="200" w:hanging="420"/>
        <w:rPr>
          <w:rFonts w:ascii="黑体" w:eastAsia="黑体" w:hAnsi="黑体" w:hint="eastAsia"/>
        </w:rPr>
      </w:pPr>
      <w:r w:rsidRPr="00D0439F">
        <w:rPr>
          <w:rFonts w:ascii="黑体" w:eastAsia="黑体" w:hAnsi="黑体"/>
        </w:rPr>
        <w:br/>
        <w:t>电子记录electronic record</w:t>
      </w:r>
    </w:p>
    <w:p w14:paraId="2037B341" w14:textId="1D571A25" w:rsidR="00053D16" w:rsidRPr="00D0439F" w:rsidRDefault="00053D16" w:rsidP="00A143A1">
      <w:pPr>
        <w:pStyle w:val="affffb"/>
        <w:ind w:firstLine="420"/>
      </w:pPr>
      <w:r w:rsidRPr="00D0439F">
        <w:t>以电子形式生成、存储和传输的测试记录，包括测试数据、测试报告、异常记录及相关附件。</w:t>
      </w:r>
    </w:p>
    <w:p w14:paraId="69B79A8D" w14:textId="0184B48F" w:rsidR="00053D16" w:rsidRPr="00D0439F" w:rsidRDefault="00053D16" w:rsidP="008A41CD">
      <w:pPr>
        <w:pStyle w:val="afffffffffff5"/>
        <w:ind w:left="420" w:hangingChars="200" w:hanging="420"/>
        <w:rPr>
          <w:rFonts w:ascii="黑体" w:eastAsia="黑体" w:hAnsi="黑体" w:hint="eastAsia"/>
        </w:rPr>
      </w:pPr>
      <w:r w:rsidRPr="00D0439F">
        <w:rPr>
          <w:rFonts w:ascii="黑体" w:eastAsia="黑体" w:hAnsi="黑体"/>
        </w:rPr>
        <w:br/>
        <w:t>电子签名electronic signature</w:t>
      </w:r>
    </w:p>
    <w:p w14:paraId="3CC7953C" w14:textId="6E4C2CB8" w:rsidR="00053D16" w:rsidRPr="00D0439F" w:rsidRDefault="00053D16" w:rsidP="00053D16">
      <w:pPr>
        <w:pStyle w:val="affffb"/>
        <w:ind w:firstLine="420"/>
      </w:pPr>
      <w:r w:rsidRPr="00D0439F">
        <w:t>数据电文中以电子形式所含、所附用于识别签名人身份并表明签名人认可其中内容的数据。</w:t>
      </w:r>
    </w:p>
    <w:p w14:paraId="3309B00B" w14:textId="6FF69C38" w:rsidR="00A143A1" w:rsidRPr="00D0439F" w:rsidRDefault="00A143A1" w:rsidP="00A143A1">
      <w:pPr>
        <w:pStyle w:val="affc"/>
        <w:spacing w:before="240" w:after="240"/>
      </w:pPr>
      <w:bookmarkStart w:id="143" w:name="_Toc232144875"/>
      <w:bookmarkStart w:id="144" w:name="_Toc232144927"/>
      <w:bookmarkStart w:id="145" w:name="_Toc232326692"/>
      <w:bookmarkStart w:id="146" w:name="_Toc232326746"/>
      <w:bookmarkStart w:id="147" w:name="_Toc232328040"/>
      <w:bookmarkStart w:id="148" w:name="_Toc232336989"/>
      <w:bookmarkStart w:id="149" w:name="_Toc232339242"/>
      <w:bookmarkStart w:id="150" w:name="_Toc232348639"/>
      <w:bookmarkStart w:id="151" w:name="_Toc232440368"/>
      <w:bookmarkStart w:id="152" w:name="_Toc232443388"/>
      <w:bookmarkStart w:id="153" w:name="_Toc232443410"/>
      <w:bookmarkStart w:id="154" w:name="_Toc232691146"/>
      <w:bookmarkStart w:id="155" w:name="_Toc232691473"/>
      <w:bookmarkStart w:id="156" w:name="_Toc232694798"/>
      <w:bookmarkStart w:id="157" w:name="_Toc233043514"/>
      <w:bookmarkStart w:id="158" w:name="_Toc233049076"/>
      <w:bookmarkStart w:id="159" w:name="_Toc233096924"/>
      <w:bookmarkStart w:id="160" w:name="_Toc233123367"/>
      <w:bookmarkStart w:id="161" w:name="_Toc233133697"/>
      <w:r w:rsidRPr="00D0439F">
        <w:t>测试目的</w:t>
      </w:r>
      <w:r w:rsidR="00E243EC" w:rsidRPr="00D0439F">
        <w:rPr>
          <w:rFonts w:hint="eastAsia"/>
        </w:rPr>
        <w:t>与测试</w:t>
      </w:r>
      <w:r w:rsidRPr="00D0439F">
        <w:t>范围</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5292146" w14:textId="49BD023C" w:rsidR="00A143A1" w:rsidRPr="00D0439F" w:rsidRDefault="00A143A1" w:rsidP="00A143A1">
      <w:pPr>
        <w:pStyle w:val="affd"/>
        <w:spacing w:before="120" w:after="120"/>
      </w:pPr>
      <w:bookmarkStart w:id="162" w:name="_Toc232144876"/>
      <w:bookmarkStart w:id="163" w:name="_Toc232326693"/>
      <w:r w:rsidRPr="00D0439F">
        <w:t>测试目的</w:t>
      </w:r>
      <w:bookmarkEnd w:id="162"/>
      <w:bookmarkEnd w:id="163"/>
    </w:p>
    <w:p w14:paraId="71396D6C" w14:textId="77777777" w:rsidR="007203F3" w:rsidRPr="00D0439F" w:rsidRDefault="007203F3" w:rsidP="007203F3">
      <w:pPr>
        <w:pStyle w:val="affffb"/>
        <w:ind w:firstLine="420"/>
      </w:pPr>
      <w:r w:rsidRPr="00D0439F">
        <w:rPr>
          <w:rFonts w:hint="eastAsia"/>
        </w:rPr>
        <w:t>工厂测试目的是：</w:t>
      </w:r>
    </w:p>
    <w:p w14:paraId="4327BDCC" w14:textId="02EB77CF" w:rsidR="007203F3" w:rsidRPr="00D0439F" w:rsidRDefault="007203F3">
      <w:pPr>
        <w:pStyle w:val="af5"/>
        <w:numPr>
          <w:ilvl w:val="0"/>
          <w:numId w:val="57"/>
        </w:numPr>
      </w:pPr>
      <w:proofErr w:type="gramStart"/>
      <w:r w:rsidRPr="00D0439F">
        <w:rPr>
          <w:rFonts w:hint="eastAsia"/>
        </w:rPr>
        <w:t>确认仪控系统功能</w:t>
      </w:r>
      <w:proofErr w:type="gramEnd"/>
      <w:r w:rsidRPr="00D0439F">
        <w:rPr>
          <w:rFonts w:hint="eastAsia"/>
        </w:rPr>
        <w:t>、性能是否满足系统技术规格书和设计要求；</w:t>
      </w:r>
    </w:p>
    <w:p w14:paraId="66A914CC" w14:textId="614596DF" w:rsidR="007203F3" w:rsidRPr="00D0439F" w:rsidRDefault="007203F3" w:rsidP="007203F3">
      <w:pPr>
        <w:pStyle w:val="af5"/>
      </w:pPr>
      <w:proofErr w:type="gramStart"/>
      <w:r w:rsidRPr="00D0439F">
        <w:rPr>
          <w:rFonts w:hint="eastAsia"/>
        </w:rPr>
        <w:t>发现仪控系统</w:t>
      </w:r>
      <w:proofErr w:type="gramEnd"/>
      <w:r w:rsidRPr="00D0439F">
        <w:rPr>
          <w:rFonts w:hint="eastAsia"/>
        </w:rPr>
        <w:t>的潜在缺陷；</w:t>
      </w:r>
    </w:p>
    <w:p w14:paraId="23948ED0" w14:textId="4E490A3B" w:rsidR="00A143A1" w:rsidRPr="00D0439F" w:rsidRDefault="007203F3" w:rsidP="007203F3">
      <w:pPr>
        <w:pStyle w:val="af5"/>
      </w:pPr>
      <w:proofErr w:type="gramStart"/>
      <w:r w:rsidRPr="00D0439F">
        <w:rPr>
          <w:rFonts w:hint="eastAsia"/>
        </w:rPr>
        <w:t>为仪控系统</w:t>
      </w:r>
      <w:proofErr w:type="gramEnd"/>
      <w:r w:rsidRPr="00D0439F">
        <w:rPr>
          <w:rFonts w:hint="eastAsia"/>
        </w:rPr>
        <w:t>的质量评价提供依据。</w:t>
      </w:r>
    </w:p>
    <w:p w14:paraId="4509A896" w14:textId="7F0090BE" w:rsidR="00A143A1" w:rsidRPr="00D0439F" w:rsidRDefault="00A143A1" w:rsidP="00A143A1">
      <w:pPr>
        <w:pStyle w:val="affd"/>
        <w:spacing w:before="120" w:after="120"/>
      </w:pPr>
      <w:bookmarkStart w:id="164" w:name="_Toc232144877"/>
      <w:bookmarkStart w:id="165" w:name="_Toc232326694"/>
      <w:r w:rsidRPr="00D0439F">
        <w:rPr>
          <w:rFonts w:hint="eastAsia"/>
        </w:rPr>
        <w:t>测试范围</w:t>
      </w:r>
      <w:bookmarkEnd w:id="164"/>
      <w:bookmarkEnd w:id="165"/>
    </w:p>
    <w:p w14:paraId="39441561" w14:textId="1E06F506" w:rsidR="00A143A1" w:rsidRPr="00D0439F" w:rsidRDefault="007F178D" w:rsidP="00A143A1">
      <w:pPr>
        <w:pStyle w:val="affffb"/>
        <w:ind w:firstLine="420"/>
      </w:pPr>
      <w:r w:rsidRPr="00D0439F">
        <w:t>工厂测试范围包括核安全级仪控系统软件、硬件和软硬件集成的系统，还包括与非安全级仪控系统以及第三方系统之间的接口。</w:t>
      </w:r>
    </w:p>
    <w:p w14:paraId="1225EB47" w14:textId="465CD460" w:rsidR="00A143A1" w:rsidRPr="00D0439F" w:rsidRDefault="00A143A1" w:rsidP="00A143A1">
      <w:pPr>
        <w:pStyle w:val="affc"/>
        <w:spacing w:before="240" w:after="240"/>
      </w:pPr>
      <w:bookmarkStart w:id="166" w:name="_Toc232144878"/>
      <w:bookmarkStart w:id="167" w:name="_Toc232144928"/>
      <w:bookmarkStart w:id="168" w:name="_Toc232326695"/>
      <w:bookmarkStart w:id="169" w:name="_Toc232326747"/>
      <w:bookmarkStart w:id="170" w:name="_Toc232328041"/>
      <w:bookmarkStart w:id="171" w:name="_Toc232336990"/>
      <w:bookmarkStart w:id="172" w:name="_Toc232339243"/>
      <w:bookmarkStart w:id="173" w:name="_Toc232348640"/>
      <w:bookmarkStart w:id="174" w:name="_Toc232440369"/>
      <w:bookmarkStart w:id="175" w:name="_Toc232443389"/>
      <w:bookmarkStart w:id="176" w:name="_Toc232443411"/>
      <w:bookmarkStart w:id="177" w:name="_Toc232691147"/>
      <w:bookmarkStart w:id="178" w:name="_Toc232691474"/>
      <w:bookmarkStart w:id="179" w:name="_Toc232694799"/>
      <w:bookmarkStart w:id="180" w:name="_Toc233043515"/>
      <w:bookmarkStart w:id="181" w:name="_Toc233049077"/>
      <w:bookmarkStart w:id="182" w:name="_Toc233096925"/>
      <w:bookmarkStart w:id="183" w:name="_Toc233123368"/>
      <w:bookmarkStart w:id="184" w:name="_Toc233133698"/>
      <w:r w:rsidRPr="00D0439F">
        <w:rPr>
          <w:rFonts w:hint="eastAsia"/>
        </w:rPr>
        <w:t>测试过程</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C7929BC" w14:textId="657A0B6D" w:rsidR="00A143A1" w:rsidRPr="00D0439F" w:rsidRDefault="00A143A1" w:rsidP="00A143A1">
      <w:pPr>
        <w:pStyle w:val="affd"/>
        <w:spacing w:before="120" w:after="120"/>
      </w:pPr>
      <w:bookmarkStart w:id="185" w:name="_Toc232144879"/>
      <w:bookmarkStart w:id="186" w:name="_Toc232326696"/>
      <w:r w:rsidRPr="00D0439F">
        <w:rPr>
          <w:rFonts w:hint="eastAsia"/>
        </w:rPr>
        <w:t>阶段划分</w:t>
      </w:r>
      <w:bookmarkEnd w:id="185"/>
      <w:bookmarkEnd w:id="186"/>
    </w:p>
    <w:p w14:paraId="5E3E5674" w14:textId="1E1F9C6B" w:rsidR="00A143A1" w:rsidRPr="00D0439F" w:rsidRDefault="00C36B92" w:rsidP="00A143A1">
      <w:pPr>
        <w:pStyle w:val="affffb"/>
        <w:ind w:firstLine="420"/>
      </w:pPr>
      <w:r w:rsidRPr="00D0439F">
        <w:t>工厂测试活动划分为测试策划、测试设计、测试准备、测试执行和测试总结五个阶段。</w:t>
      </w:r>
    </w:p>
    <w:p w14:paraId="47439B66" w14:textId="71A83723" w:rsidR="00A143A1" w:rsidRPr="00D0439F" w:rsidRDefault="00A143A1" w:rsidP="00A143A1">
      <w:pPr>
        <w:pStyle w:val="affd"/>
        <w:spacing w:before="120" w:after="120"/>
      </w:pPr>
      <w:bookmarkStart w:id="187" w:name="_Toc232144880"/>
      <w:bookmarkStart w:id="188" w:name="_Toc232326697"/>
      <w:r w:rsidRPr="00D0439F">
        <w:rPr>
          <w:rFonts w:hint="eastAsia"/>
        </w:rPr>
        <w:t>阶段</w:t>
      </w:r>
      <w:bookmarkEnd w:id="187"/>
      <w:bookmarkEnd w:id="188"/>
      <w:r w:rsidR="00E165A6">
        <w:rPr>
          <w:rFonts w:hint="eastAsia"/>
        </w:rPr>
        <w:t>定义</w:t>
      </w:r>
    </w:p>
    <w:p w14:paraId="62CAD3AB" w14:textId="259CC22F" w:rsidR="00A143A1" w:rsidRPr="00D0439F" w:rsidRDefault="00C9144E" w:rsidP="00A143A1">
      <w:pPr>
        <w:pStyle w:val="affffb"/>
        <w:ind w:firstLine="420"/>
      </w:pPr>
      <w:r w:rsidRPr="00D0439F">
        <w:lastRenderedPageBreak/>
        <w:t>各阶段的定义、主要输入、主要输出、准入条件和准出条件见表1。</w:t>
      </w:r>
    </w:p>
    <w:p w14:paraId="4D0FB698" w14:textId="6DE897E3" w:rsidR="00C9144E" w:rsidRPr="00D0439F" w:rsidRDefault="00C9144E" w:rsidP="00C9144E">
      <w:pPr>
        <w:pStyle w:val="aff2"/>
        <w:spacing w:before="120" w:after="120"/>
      </w:pPr>
      <w:r w:rsidRPr="00D0439F">
        <w:t>工厂测试阶段定义</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988"/>
        <w:gridCol w:w="1555"/>
        <w:gridCol w:w="1555"/>
        <w:gridCol w:w="1556"/>
        <w:gridCol w:w="1556"/>
      </w:tblGrid>
      <w:tr w:rsidR="008B4B8F" w:rsidRPr="00D0439F" w14:paraId="00A81B63" w14:textId="77777777" w:rsidTr="008B4B8F">
        <w:trPr>
          <w:tblHeader/>
          <w:jc w:val="center"/>
        </w:trPr>
        <w:tc>
          <w:tcPr>
            <w:tcW w:w="1124" w:type="dxa"/>
            <w:tcBorders>
              <w:top w:val="single" w:sz="8" w:space="0" w:color="auto"/>
              <w:bottom w:val="single" w:sz="8" w:space="0" w:color="auto"/>
            </w:tcBorders>
          </w:tcPr>
          <w:p w14:paraId="001656E8" w14:textId="6060CAAB" w:rsidR="008B4B8F" w:rsidRPr="00D0439F" w:rsidRDefault="008B4B8F" w:rsidP="008B4B8F">
            <w:pPr>
              <w:pStyle w:val="afffffffff9"/>
            </w:pPr>
            <w:r w:rsidRPr="00D0439F">
              <w:rPr>
                <w:rFonts w:hAnsi="宋体" w:hint="eastAsia"/>
                <w:b/>
              </w:rPr>
              <w:t>阶段</w:t>
            </w:r>
          </w:p>
        </w:tc>
        <w:tc>
          <w:tcPr>
            <w:tcW w:w="1988" w:type="dxa"/>
            <w:tcBorders>
              <w:top w:val="single" w:sz="8" w:space="0" w:color="auto"/>
              <w:bottom w:val="single" w:sz="8" w:space="0" w:color="auto"/>
            </w:tcBorders>
          </w:tcPr>
          <w:p w14:paraId="7410A5CB" w14:textId="7C4BDE0E" w:rsidR="008B4B8F" w:rsidRPr="00D0439F" w:rsidRDefault="008B4B8F" w:rsidP="008B4B8F">
            <w:pPr>
              <w:pStyle w:val="afffffffff9"/>
            </w:pPr>
            <w:r w:rsidRPr="00D0439F">
              <w:rPr>
                <w:rFonts w:hAnsi="宋体" w:hint="eastAsia"/>
                <w:b/>
              </w:rPr>
              <w:t>定义</w:t>
            </w:r>
          </w:p>
        </w:tc>
        <w:tc>
          <w:tcPr>
            <w:tcW w:w="1555" w:type="dxa"/>
            <w:tcBorders>
              <w:top w:val="single" w:sz="8" w:space="0" w:color="auto"/>
              <w:bottom w:val="single" w:sz="8" w:space="0" w:color="auto"/>
            </w:tcBorders>
          </w:tcPr>
          <w:p w14:paraId="3DB560B2" w14:textId="0592BA6C" w:rsidR="008B4B8F" w:rsidRPr="00D0439F" w:rsidRDefault="008B4B8F" w:rsidP="008B4B8F">
            <w:pPr>
              <w:pStyle w:val="afffffffff9"/>
            </w:pPr>
            <w:r w:rsidRPr="00D0439F">
              <w:rPr>
                <w:rFonts w:hAnsi="宋体" w:hint="eastAsia"/>
                <w:b/>
              </w:rPr>
              <w:t>主要输入</w:t>
            </w:r>
          </w:p>
        </w:tc>
        <w:tc>
          <w:tcPr>
            <w:tcW w:w="1555" w:type="dxa"/>
            <w:tcBorders>
              <w:top w:val="single" w:sz="8" w:space="0" w:color="auto"/>
              <w:bottom w:val="single" w:sz="8" w:space="0" w:color="auto"/>
            </w:tcBorders>
          </w:tcPr>
          <w:p w14:paraId="724B6F31" w14:textId="6906741C" w:rsidR="008B4B8F" w:rsidRPr="00D0439F" w:rsidRDefault="008B4B8F" w:rsidP="008B4B8F">
            <w:pPr>
              <w:pStyle w:val="afffffffff9"/>
            </w:pPr>
            <w:r w:rsidRPr="00D0439F">
              <w:rPr>
                <w:rFonts w:hAnsi="宋体" w:hint="eastAsia"/>
                <w:b/>
              </w:rPr>
              <w:t>主要输出</w:t>
            </w:r>
          </w:p>
        </w:tc>
        <w:tc>
          <w:tcPr>
            <w:tcW w:w="1556" w:type="dxa"/>
            <w:tcBorders>
              <w:top w:val="single" w:sz="8" w:space="0" w:color="auto"/>
              <w:bottom w:val="single" w:sz="8" w:space="0" w:color="auto"/>
            </w:tcBorders>
          </w:tcPr>
          <w:p w14:paraId="52F5A588" w14:textId="37A13CD3" w:rsidR="008B4B8F" w:rsidRPr="00D0439F" w:rsidRDefault="008B4B8F" w:rsidP="008B4B8F">
            <w:pPr>
              <w:pStyle w:val="afffffffff9"/>
            </w:pPr>
            <w:r w:rsidRPr="00D0439F">
              <w:rPr>
                <w:rFonts w:hAnsi="宋体" w:hint="eastAsia"/>
                <w:b/>
              </w:rPr>
              <w:t>准入条件</w:t>
            </w:r>
          </w:p>
        </w:tc>
        <w:tc>
          <w:tcPr>
            <w:tcW w:w="1556" w:type="dxa"/>
            <w:tcBorders>
              <w:top w:val="single" w:sz="8" w:space="0" w:color="auto"/>
              <w:bottom w:val="single" w:sz="8" w:space="0" w:color="auto"/>
            </w:tcBorders>
          </w:tcPr>
          <w:p w14:paraId="34DC40A0" w14:textId="3FA73EA6" w:rsidR="008B4B8F" w:rsidRPr="00D0439F" w:rsidRDefault="008B4B8F" w:rsidP="008B4B8F">
            <w:pPr>
              <w:pStyle w:val="afffffffff9"/>
            </w:pPr>
            <w:r w:rsidRPr="00D0439F">
              <w:rPr>
                <w:rFonts w:hAnsi="宋体" w:hint="eastAsia"/>
                <w:b/>
              </w:rPr>
              <w:t>准出条件</w:t>
            </w:r>
          </w:p>
        </w:tc>
      </w:tr>
      <w:tr w:rsidR="008B4B8F" w:rsidRPr="00D0439F" w14:paraId="3BDCEA46" w14:textId="77777777" w:rsidTr="008B4B8F">
        <w:trPr>
          <w:jc w:val="center"/>
        </w:trPr>
        <w:tc>
          <w:tcPr>
            <w:tcW w:w="1124" w:type="dxa"/>
            <w:tcBorders>
              <w:top w:val="single" w:sz="8" w:space="0" w:color="auto"/>
            </w:tcBorders>
            <w:vAlign w:val="center"/>
          </w:tcPr>
          <w:p w14:paraId="4C2F4F99" w14:textId="0E1B3189" w:rsidR="008B4B8F" w:rsidRPr="00D0439F" w:rsidRDefault="008B4B8F" w:rsidP="008B4B8F">
            <w:pPr>
              <w:pStyle w:val="afffffffff9"/>
            </w:pPr>
            <w:r w:rsidRPr="00D0439F">
              <w:rPr>
                <w:rFonts w:hAnsi="宋体" w:hint="eastAsia"/>
              </w:rPr>
              <w:t>测试策划</w:t>
            </w:r>
          </w:p>
        </w:tc>
        <w:tc>
          <w:tcPr>
            <w:tcW w:w="1988" w:type="dxa"/>
            <w:tcBorders>
              <w:top w:val="single" w:sz="8" w:space="0" w:color="auto"/>
            </w:tcBorders>
            <w:vAlign w:val="center"/>
          </w:tcPr>
          <w:p w14:paraId="4E0D87FC" w14:textId="44481655" w:rsidR="008B4B8F" w:rsidRPr="00D0439F" w:rsidRDefault="008B4B8F" w:rsidP="008B4B8F">
            <w:pPr>
              <w:pStyle w:val="afffffffff9"/>
            </w:pPr>
            <w:r w:rsidRPr="00D0439F">
              <w:rPr>
                <w:rFonts w:hAnsi="宋体" w:hint="eastAsia"/>
              </w:rPr>
              <w:t>确定测试范围、目标、策略和资源的活动</w:t>
            </w:r>
          </w:p>
        </w:tc>
        <w:tc>
          <w:tcPr>
            <w:tcW w:w="1555" w:type="dxa"/>
            <w:tcBorders>
              <w:top w:val="single" w:sz="8" w:space="0" w:color="auto"/>
            </w:tcBorders>
            <w:vAlign w:val="center"/>
          </w:tcPr>
          <w:p w14:paraId="7826A6F6" w14:textId="05E6555A" w:rsidR="008B4B8F" w:rsidRPr="00D0439F" w:rsidRDefault="008B4B8F" w:rsidP="008B4B8F">
            <w:pPr>
              <w:pStyle w:val="afffffffff9"/>
            </w:pPr>
            <w:r w:rsidRPr="00D0439F">
              <w:rPr>
                <w:rFonts w:hAnsi="宋体" w:hint="eastAsia"/>
              </w:rPr>
              <w:t>用户需求、技术规格书、合同文件</w:t>
            </w:r>
          </w:p>
        </w:tc>
        <w:tc>
          <w:tcPr>
            <w:tcW w:w="1555" w:type="dxa"/>
            <w:tcBorders>
              <w:top w:val="single" w:sz="8" w:space="0" w:color="auto"/>
            </w:tcBorders>
            <w:vAlign w:val="center"/>
          </w:tcPr>
          <w:p w14:paraId="7DE01217" w14:textId="3C9D38AA" w:rsidR="008B4B8F" w:rsidRPr="00D0439F" w:rsidRDefault="008B4B8F" w:rsidP="008B4B8F">
            <w:pPr>
              <w:pStyle w:val="afffffffff9"/>
            </w:pPr>
            <w:r w:rsidRPr="00D0439F">
              <w:rPr>
                <w:rFonts w:hAnsi="宋体" w:hint="eastAsia"/>
              </w:rPr>
              <w:t>测试计划</w:t>
            </w:r>
            <w:r w:rsidR="00DF4D71" w:rsidRPr="00D0439F">
              <w:rPr>
                <w:rFonts w:hAnsi="宋体" w:hint="eastAsia"/>
              </w:rPr>
              <w:t>（或测试大纲）</w:t>
            </w:r>
            <w:r w:rsidRPr="00D0439F">
              <w:rPr>
                <w:rFonts w:hAnsi="宋体" w:hint="eastAsia"/>
              </w:rPr>
              <w:t>、测试需求追踪矩阵</w:t>
            </w:r>
            <w:r w:rsidR="00DF4D71" w:rsidRPr="00D0439F">
              <w:rPr>
                <w:rFonts w:hAnsi="宋体" w:hint="eastAsia"/>
              </w:rPr>
              <w:t>或测试需求分析报告</w:t>
            </w:r>
          </w:p>
        </w:tc>
        <w:tc>
          <w:tcPr>
            <w:tcW w:w="1556" w:type="dxa"/>
            <w:tcBorders>
              <w:top w:val="single" w:sz="8" w:space="0" w:color="auto"/>
            </w:tcBorders>
            <w:vAlign w:val="center"/>
          </w:tcPr>
          <w:p w14:paraId="1822FDC2" w14:textId="1DFE82F4" w:rsidR="008B4B8F" w:rsidRPr="00D0439F" w:rsidRDefault="008B4B8F" w:rsidP="008B4B8F">
            <w:pPr>
              <w:pStyle w:val="afffffffff9"/>
            </w:pPr>
            <w:r w:rsidRPr="00D0439F">
              <w:rPr>
                <w:rFonts w:hAnsi="宋体" w:hint="eastAsia"/>
              </w:rPr>
              <w:t>测试输入基线已受控</w:t>
            </w:r>
          </w:p>
        </w:tc>
        <w:tc>
          <w:tcPr>
            <w:tcW w:w="1556" w:type="dxa"/>
            <w:tcBorders>
              <w:top w:val="single" w:sz="8" w:space="0" w:color="auto"/>
            </w:tcBorders>
            <w:vAlign w:val="center"/>
          </w:tcPr>
          <w:p w14:paraId="116DC9A1" w14:textId="47F28C81" w:rsidR="008B4B8F" w:rsidRPr="00D0439F" w:rsidRDefault="008B4B8F" w:rsidP="008B4B8F">
            <w:pPr>
              <w:pStyle w:val="afffffffff9"/>
            </w:pPr>
            <w:r w:rsidRPr="00D0439F">
              <w:rPr>
                <w:rFonts w:hAnsi="宋体" w:hint="eastAsia"/>
              </w:rPr>
              <w:t>测试计划已批准</w:t>
            </w:r>
          </w:p>
        </w:tc>
      </w:tr>
      <w:tr w:rsidR="008B4B8F" w:rsidRPr="00D0439F" w14:paraId="0C340FD7" w14:textId="77777777" w:rsidTr="008B4B8F">
        <w:trPr>
          <w:jc w:val="center"/>
        </w:trPr>
        <w:tc>
          <w:tcPr>
            <w:tcW w:w="1124" w:type="dxa"/>
            <w:vAlign w:val="center"/>
          </w:tcPr>
          <w:p w14:paraId="25144F88" w14:textId="3F04FDBD" w:rsidR="008B4B8F" w:rsidRPr="00D0439F" w:rsidRDefault="008B4B8F" w:rsidP="008B4B8F">
            <w:pPr>
              <w:pStyle w:val="afffffffff9"/>
            </w:pPr>
            <w:r w:rsidRPr="00D0439F">
              <w:rPr>
                <w:rFonts w:hAnsi="宋体" w:hint="eastAsia"/>
              </w:rPr>
              <w:t>测试设计</w:t>
            </w:r>
          </w:p>
        </w:tc>
        <w:tc>
          <w:tcPr>
            <w:tcW w:w="1988" w:type="dxa"/>
            <w:vAlign w:val="center"/>
          </w:tcPr>
          <w:p w14:paraId="173BCE8E" w14:textId="3D872370" w:rsidR="008B4B8F" w:rsidRPr="00D0439F" w:rsidRDefault="008B4B8F" w:rsidP="008B4B8F">
            <w:pPr>
              <w:pStyle w:val="afffffffff9"/>
            </w:pPr>
            <w:r w:rsidRPr="00D0439F">
              <w:rPr>
                <w:rFonts w:hAnsi="宋体" w:hint="eastAsia"/>
              </w:rPr>
              <w:t>制定测试程序、设计测试用例的活动</w:t>
            </w:r>
          </w:p>
        </w:tc>
        <w:tc>
          <w:tcPr>
            <w:tcW w:w="1555" w:type="dxa"/>
            <w:vAlign w:val="center"/>
          </w:tcPr>
          <w:p w14:paraId="6C6FCF43" w14:textId="7F67D01C" w:rsidR="008B4B8F" w:rsidRPr="00D0439F" w:rsidRDefault="008B4B8F" w:rsidP="008B4B8F">
            <w:pPr>
              <w:pStyle w:val="afffffffff9"/>
            </w:pPr>
            <w:r w:rsidRPr="00D0439F">
              <w:rPr>
                <w:rFonts w:hAnsi="宋体" w:hint="eastAsia"/>
              </w:rPr>
              <w:t>测试计划、设计基线</w:t>
            </w:r>
            <w:r w:rsidR="00743782" w:rsidRPr="00D0439F">
              <w:rPr>
                <w:rFonts w:hAnsi="宋体" w:hint="eastAsia"/>
              </w:rPr>
              <w:t>、设计文件</w:t>
            </w:r>
            <w:r w:rsidR="00D54E75" w:rsidRPr="00D0439F">
              <w:rPr>
                <w:rFonts w:hAnsi="宋体" w:hint="eastAsia"/>
              </w:rPr>
              <w:t>等</w:t>
            </w:r>
          </w:p>
        </w:tc>
        <w:tc>
          <w:tcPr>
            <w:tcW w:w="1555" w:type="dxa"/>
            <w:vAlign w:val="center"/>
          </w:tcPr>
          <w:p w14:paraId="186F2797" w14:textId="1015273A" w:rsidR="008B4B8F" w:rsidRPr="00D0439F" w:rsidRDefault="008B4B8F" w:rsidP="008B4B8F">
            <w:pPr>
              <w:pStyle w:val="afffffffff9"/>
            </w:pPr>
            <w:r w:rsidRPr="00D0439F">
              <w:rPr>
                <w:rFonts w:hAnsi="宋体" w:hint="eastAsia"/>
              </w:rPr>
              <w:t>测试程序</w:t>
            </w:r>
            <w:r w:rsidR="00DF4D71" w:rsidRPr="00D0439F">
              <w:rPr>
                <w:rFonts w:hAnsi="宋体" w:hint="eastAsia"/>
              </w:rPr>
              <w:t>（或测试设计说明）</w:t>
            </w:r>
            <w:r w:rsidRPr="00D0439F">
              <w:rPr>
                <w:rFonts w:hAnsi="宋体" w:hint="eastAsia"/>
              </w:rPr>
              <w:t>、测试用例</w:t>
            </w:r>
          </w:p>
        </w:tc>
        <w:tc>
          <w:tcPr>
            <w:tcW w:w="1556" w:type="dxa"/>
            <w:vAlign w:val="center"/>
          </w:tcPr>
          <w:p w14:paraId="7B4E9535" w14:textId="308EECD1" w:rsidR="008B4B8F" w:rsidRPr="00D0439F" w:rsidRDefault="008B4B8F" w:rsidP="008B4B8F">
            <w:pPr>
              <w:pStyle w:val="afffffffff9"/>
            </w:pPr>
            <w:r w:rsidRPr="00D0439F">
              <w:rPr>
                <w:rFonts w:hAnsi="宋体" w:hint="eastAsia"/>
              </w:rPr>
              <w:t>测试计划已批准</w:t>
            </w:r>
          </w:p>
        </w:tc>
        <w:tc>
          <w:tcPr>
            <w:tcW w:w="1556" w:type="dxa"/>
            <w:vAlign w:val="center"/>
          </w:tcPr>
          <w:p w14:paraId="10BF0BCA" w14:textId="569D8972" w:rsidR="008B4B8F" w:rsidRPr="00D0439F" w:rsidRDefault="008B4B8F" w:rsidP="008B4B8F">
            <w:pPr>
              <w:pStyle w:val="afffffffff9"/>
            </w:pPr>
            <w:r w:rsidRPr="00D0439F">
              <w:rPr>
                <w:rFonts w:hAnsi="宋体" w:hint="eastAsia"/>
              </w:rPr>
              <w:t>测试设计文档已</w:t>
            </w:r>
            <w:r w:rsidR="0023554F" w:rsidRPr="00D0439F">
              <w:rPr>
                <w:rFonts w:hAnsi="宋体" w:hint="eastAsia"/>
              </w:rPr>
              <w:t>批准</w:t>
            </w:r>
          </w:p>
        </w:tc>
      </w:tr>
      <w:tr w:rsidR="008B4B8F" w:rsidRPr="00D0439F" w14:paraId="61488DD8" w14:textId="77777777" w:rsidTr="008B4B8F">
        <w:trPr>
          <w:jc w:val="center"/>
        </w:trPr>
        <w:tc>
          <w:tcPr>
            <w:tcW w:w="1124" w:type="dxa"/>
            <w:vAlign w:val="center"/>
          </w:tcPr>
          <w:p w14:paraId="44505B36" w14:textId="3E81791A" w:rsidR="008B4B8F" w:rsidRPr="00D0439F" w:rsidRDefault="008B4B8F" w:rsidP="008B4B8F">
            <w:pPr>
              <w:pStyle w:val="afffffffff9"/>
            </w:pPr>
            <w:r w:rsidRPr="00D0439F">
              <w:rPr>
                <w:rFonts w:hAnsi="宋体" w:hint="eastAsia"/>
              </w:rPr>
              <w:t>测试准备</w:t>
            </w:r>
          </w:p>
        </w:tc>
        <w:tc>
          <w:tcPr>
            <w:tcW w:w="1988" w:type="dxa"/>
            <w:vAlign w:val="center"/>
          </w:tcPr>
          <w:p w14:paraId="59C7F19F" w14:textId="0A31E2C5" w:rsidR="008B4B8F" w:rsidRPr="00D0439F" w:rsidRDefault="008B4B8F" w:rsidP="008B4B8F">
            <w:pPr>
              <w:pStyle w:val="afffffffff9"/>
            </w:pPr>
            <w:r w:rsidRPr="00D0439F">
              <w:rPr>
                <w:rFonts w:hAnsi="宋体" w:hint="eastAsia"/>
              </w:rPr>
              <w:t>确认</w:t>
            </w:r>
            <w:r w:rsidR="00C77722" w:rsidRPr="00D0439F">
              <w:rPr>
                <w:rFonts w:hAnsi="宋体" w:hint="eastAsia"/>
              </w:rPr>
              <w:t>测试</w:t>
            </w:r>
            <w:r w:rsidRPr="00D0439F">
              <w:rPr>
                <w:rFonts w:hAnsi="宋体" w:hint="eastAsia"/>
              </w:rPr>
              <w:t>先决条件的活动</w:t>
            </w:r>
          </w:p>
        </w:tc>
        <w:tc>
          <w:tcPr>
            <w:tcW w:w="1555" w:type="dxa"/>
            <w:vAlign w:val="center"/>
          </w:tcPr>
          <w:p w14:paraId="668D33C8" w14:textId="17DA393E" w:rsidR="008B4B8F" w:rsidRPr="00D0439F" w:rsidRDefault="00A726F4" w:rsidP="008B4B8F">
            <w:pPr>
              <w:pStyle w:val="afffffffff9"/>
            </w:pPr>
            <w:r w:rsidRPr="00D0439F">
              <w:rPr>
                <w:rFonts w:hAnsi="宋体" w:hint="eastAsia"/>
              </w:rPr>
              <w:t>测试</w:t>
            </w:r>
            <w:r w:rsidR="0083045B" w:rsidRPr="00D0439F">
              <w:rPr>
                <w:rFonts w:hAnsi="宋体" w:hint="eastAsia"/>
              </w:rPr>
              <w:t>设计</w:t>
            </w:r>
            <w:r w:rsidR="00B75CCE" w:rsidRPr="00D0439F">
              <w:rPr>
                <w:rFonts w:hAnsi="宋体" w:hint="eastAsia"/>
              </w:rPr>
              <w:t>、</w:t>
            </w:r>
            <w:r w:rsidRPr="00D0439F">
              <w:rPr>
                <w:rFonts w:hAnsi="宋体" w:hint="eastAsia"/>
              </w:rPr>
              <w:t>设计</w:t>
            </w:r>
            <w:r w:rsidR="0083045B" w:rsidRPr="00D0439F">
              <w:rPr>
                <w:rFonts w:hAnsi="宋体" w:hint="eastAsia"/>
              </w:rPr>
              <w:t>文件</w:t>
            </w:r>
            <w:r w:rsidRPr="00D0439F">
              <w:rPr>
                <w:rFonts w:hAnsi="宋体" w:hint="eastAsia"/>
              </w:rPr>
              <w:t>、测试环境、被测对象、测试工具、测试资源</w:t>
            </w:r>
            <w:r w:rsidR="00DF4D71" w:rsidRPr="00D0439F">
              <w:rPr>
                <w:rFonts w:hAnsi="宋体" w:hint="eastAsia"/>
              </w:rPr>
              <w:t>、人员资质</w:t>
            </w:r>
            <w:r w:rsidR="0083045B" w:rsidRPr="00D0439F">
              <w:rPr>
                <w:rFonts w:hAnsi="宋体" w:hint="eastAsia"/>
              </w:rPr>
              <w:t>等</w:t>
            </w:r>
          </w:p>
        </w:tc>
        <w:tc>
          <w:tcPr>
            <w:tcW w:w="1555" w:type="dxa"/>
            <w:vAlign w:val="center"/>
          </w:tcPr>
          <w:p w14:paraId="52086363" w14:textId="587E965F" w:rsidR="008B4B8F" w:rsidRPr="00D0439F" w:rsidRDefault="008B4B8F" w:rsidP="008B4B8F">
            <w:pPr>
              <w:pStyle w:val="afffffffff9"/>
            </w:pPr>
            <w:r w:rsidRPr="00D0439F">
              <w:rPr>
                <w:rFonts w:hAnsi="宋体" w:hint="eastAsia"/>
              </w:rPr>
              <w:t>通过的先决条件检查记录</w:t>
            </w:r>
          </w:p>
        </w:tc>
        <w:tc>
          <w:tcPr>
            <w:tcW w:w="1556" w:type="dxa"/>
            <w:vAlign w:val="center"/>
          </w:tcPr>
          <w:p w14:paraId="26D99DBD" w14:textId="080A649B" w:rsidR="008B4B8F" w:rsidRPr="00D0439F" w:rsidRDefault="008B4B8F" w:rsidP="008B4B8F">
            <w:pPr>
              <w:pStyle w:val="afffffffff9"/>
            </w:pPr>
            <w:r w:rsidRPr="00D0439F">
              <w:rPr>
                <w:rFonts w:hAnsi="宋体" w:hint="eastAsia"/>
              </w:rPr>
              <w:t>测试设计文档已批准</w:t>
            </w:r>
          </w:p>
        </w:tc>
        <w:tc>
          <w:tcPr>
            <w:tcW w:w="1556" w:type="dxa"/>
            <w:vAlign w:val="center"/>
          </w:tcPr>
          <w:p w14:paraId="05852E29" w14:textId="11C2477B" w:rsidR="008B4B8F" w:rsidRPr="00D0439F" w:rsidRDefault="008B4B8F" w:rsidP="008B4B8F">
            <w:pPr>
              <w:pStyle w:val="afffffffff9"/>
            </w:pPr>
            <w:r w:rsidRPr="00D0439F">
              <w:rPr>
                <w:rFonts w:hAnsi="宋体" w:hint="eastAsia"/>
              </w:rPr>
              <w:t>先决条件检查全部通过</w:t>
            </w:r>
          </w:p>
        </w:tc>
      </w:tr>
      <w:tr w:rsidR="008B4B8F" w:rsidRPr="00D0439F" w14:paraId="11E8519C" w14:textId="77777777" w:rsidTr="008B4B8F">
        <w:trPr>
          <w:jc w:val="center"/>
        </w:trPr>
        <w:tc>
          <w:tcPr>
            <w:tcW w:w="1124" w:type="dxa"/>
            <w:vAlign w:val="center"/>
          </w:tcPr>
          <w:p w14:paraId="37768517" w14:textId="653D03DC" w:rsidR="008B4B8F" w:rsidRPr="00D0439F" w:rsidRDefault="008B4B8F" w:rsidP="008B4B8F">
            <w:pPr>
              <w:pStyle w:val="afffffffff9"/>
            </w:pPr>
            <w:r w:rsidRPr="00D0439F">
              <w:rPr>
                <w:rFonts w:hAnsi="宋体" w:hint="eastAsia"/>
              </w:rPr>
              <w:t>测试执行</w:t>
            </w:r>
          </w:p>
        </w:tc>
        <w:tc>
          <w:tcPr>
            <w:tcW w:w="1988" w:type="dxa"/>
            <w:vAlign w:val="center"/>
          </w:tcPr>
          <w:p w14:paraId="58DC933A" w14:textId="70CA0861" w:rsidR="008B4B8F" w:rsidRPr="00D0439F" w:rsidRDefault="008B4B8F" w:rsidP="008B4B8F">
            <w:pPr>
              <w:pStyle w:val="afffffffff9"/>
            </w:pPr>
            <w:r w:rsidRPr="00D0439F">
              <w:rPr>
                <w:rFonts w:hAnsi="宋体" w:hint="eastAsia"/>
              </w:rPr>
              <w:t>按照测试用例开展测试、记录结果、处理异常的活动</w:t>
            </w:r>
          </w:p>
        </w:tc>
        <w:tc>
          <w:tcPr>
            <w:tcW w:w="1555" w:type="dxa"/>
            <w:vAlign w:val="center"/>
          </w:tcPr>
          <w:p w14:paraId="21090A0A" w14:textId="00815D29" w:rsidR="008B4B8F" w:rsidRPr="00D0439F" w:rsidRDefault="00A726F4" w:rsidP="008B4B8F">
            <w:pPr>
              <w:pStyle w:val="afffffffff9"/>
            </w:pPr>
            <w:r w:rsidRPr="00D0439F">
              <w:rPr>
                <w:rFonts w:hAnsi="宋体" w:hint="eastAsia"/>
              </w:rPr>
              <w:t>测试计划、测试设计</w:t>
            </w:r>
            <w:r w:rsidR="00872004" w:rsidRPr="00D0439F">
              <w:rPr>
                <w:rFonts w:hAnsi="宋体" w:hint="eastAsia"/>
              </w:rPr>
              <w:t>文件</w:t>
            </w:r>
            <w:r w:rsidR="008B4B8F" w:rsidRPr="00D0439F">
              <w:rPr>
                <w:rFonts w:hAnsi="宋体" w:hint="eastAsia"/>
              </w:rPr>
              <w:t>、就绪的测试环境</w:t>
            </w:r>
          </w:p>
        </w:tc>
        <w:tc>
          <w:tcPr>
            <w:tcW w:w="1555" w:type="dxa"/>
            <w:vAlign w:val="center"/>
          </w:tcPr>
          <w:p w14:paraId="72D2DFAC" w14:textId="35C3D2D7" w:rsidR="008B4B8F" w:rsidRPr="00D0439F" w:rsidRDefault="008B4B8F" w:rsidP="008B4B8F">
            <w:pPr>
              <w:pStyle w:val="afffffffff9"/>
            </w:pPr>
            <w:r w:rsidRPr="00D0439F">
              <w:rPr>
                <w:rFonts w:hAnsi="宋体" w:hint="eastAsia"/>
              </w:rPr>
              <w:t>测试记录、异常报告</w:t>
            </w:r>
          </w:p>
        </w:tc>
        <w:tc>
          <w:tcPr>
            <w:tcW w:w="1556" w:type="dxa"/>
            <w:vAlign w:val="center"/>
          </w:tcPr>
          <w:p w14:paraId="1EDBB29C" w14:textId="347C54FA" w:rsidR="008B4B8F" w:rsidRPr="00D0439F" w:rsidRDefault="008B4B8F" w:rsidP="008B4B8F">
            <w:pPr>
              <w:pStyle w:val="afffffffff9"/>
            </w:pPr>
            <w:r w:rsidRPr="00D0439F">
              <w:rPr>
                <w:rFonts w:hAnsi="宋体" w:hint="eastAsia"/>
              </w:rPr>
              <w:t>先决条件检查全部通过</w:t>
            </w:r>
          </w:p>
        </w:tc>
        <w:tc>
          <w:tcPr>
            <w:tcW w:w="1556" w:type="dxa"/>
            <w:vAlign w:val="center"/>
          </w:tcPr>
          <w:p w14:paraId="6D5FDE84" w14:textId="19CA28DF" w:rsidR="008B4B8F" w:rsidRPr="00D0439F" w:rsidRDefault="008B4B8F" w:rsidP="008B4B8F">
            <w:pPr>
              <w:pStyle w:val="afffffffff9"/>
            </w:pPr>
            <w:r w:rsidRPr="00D0439F">
              <w:rPr>
                <w:rFonts w:hAnsi="宋体" w:hint="eastAsia"/>
              </w:rPr>
              <w:t>所有测试项已完成</w:t>
            </w:r>
            <w:r w:rsidR="0023554F" w:rsidRPr="00D0439F">
              <w:rPr>
                <w:rFonts w:hAnsi="宋体" w:hint="eastAsia"/>
              </w:rPr>
              <w:t>并通过</w:t>
            </w:r>
          </w:p>
        </w:tc>
      </w:tr>
      <w:tr w:rsidR="008B4B8F" w:rsidRPr="00D0439F" w14:paraId="47D4B371" w14:textId="77777777" w:rsidTr="0042705F">
        <w:trPr>
          <w:jc w:val="center"/>
        </w:trPr>
        <w:tc>
          <w:tcPr>
            <w:tcW w:w="1124" w:type="dxa"/>
            <w:tcBorders>
              <w:bottom w:val="single" w:sz="8" w:space="0" w:color="auto"/>
            </w:tcBorders>
            <w:vAlign w:val="center"/>
          </w:tcPr>
          <w:p w14:paraId="188F97A1" w14:textId="1F53F00D" w:rsidR="008B4B8F" w:rsidRPr="00D0439F" w:rsidRDefault="008B4B8F" w:rsidP="008B4B8F">
            <w:pPr>
              <w:pStyle w:val="afffffffff9"/>
            </w:pPr>
            <w:r w:rsidRPr="00D0439F">
              <w:rPr>
                <w:rFonts w:hAnsi="宋体" w:hint="eastAsia"/>
              </w:rPr>
              <w:t>测试总结</w:t>
            </w:r>
          </w:p>
        </w:tc>
        <w:tc>
          <w:tcPr>
            <w:tcW w:w="1988" w:type="dxa"/>
            <w:tcBorders>
              <w:bottom w:val="single" w:sz="8" w:space="0" w:color="auto"/>
            </w:tcBorders>
            <w:vAlign w:val="center"/>
          </w:tcPr>
          <w:p w14:paraId="57B8B9AD" w14:textId="754FE5B9" w:rsidR="008B4B8F" w:rsidRPr="00D0439F" w:rsidRDefault="0023554F" w:rsidP="008B4B8F">
            <w:pPr>
              <w:pStyle w:val="afffffffff9"/>
            </w:pPr>
            <w:r w:rsidRPr="00D0439F">
              <w:rPr>
                <w:rFonts w:hAnsi="宋体" w:hint="eastAsia"/>
              </w:rPr>
              <w:t>总结测试过程、</w:t>
            </w:r>
            <w:r w:rsidR="008B4B8F" w:rsidRPr="00D0439F">
              <w:rPr>
                <w:rFonts w:hAnsi="宋体" w:hint="eastAsia"/>
              </w:rPr>
              <w:t>评价测试结果、形成结论、输出报告的活动</w:t>
            </w:r>
          </w:p>
        </w:tc>
        <w:tc>
          <w:tcPr>
            <w:tcW w:w="1555" w:type="dxa"/>
            <w:tcBorders>
              <w:bottom w:val="single" w:sz="8" w:space="0" w:color="auto"/>
            </w:tcBorders>
            <w:vAlign w:val="center"/>
          </w:tcPr>
          <w:p w14:paraId="64B818E8" w14:textId="22644163" w:rsidR="008B4B8F" w:rsidRPr="00D0439F" w:rsidRDefault="008B4B8F" w:rsidP="008B4B8F">
            <w:pPr>
              <w:pStyle w:val="afffffffff9"/>
            </w:pPr>
            <w:r w:rsidRPr="00D0439F">
              <w:rPr>
                <w:rFonts w:hAnsi="宋体" w:hint="eastAsia"/>
              </w:rPr>
              <w:t>测试记录、异常处理</w:t>
            </w:r>
            <w:r w:rsidR="0023554F" w:rsidRPr="00D0439F">
              <w:rPr>
                <w:rFonts w:hAnsi="宋体" w:hint="eastAsia"/>
              </w:rPr>
              <w:t>记录</w:t>
            </w:r>
          </w:p>
        </w:tc>
        <w:tc>
          <w:tcPr>
            <w:tcW w:w="1555" w:type="dxa"/>
            <w:tcBorders>
              <w:bottom w:val="single" w:sz="8" w:space="0" w:color="auto"/>
            </w:tcBorders>
            <w:vAlign w:val="center"/>
          </w:tcPr>
          <w:p w14:paraId="05A06E2D" w14:textId="6B587DE4" w:rsidR="008B4B8F" w:rsidRPr="00D0439F" w:rsidRDefault="008B4B8F" w:rsidP="008B4B8F">
            <w:pPr>
              <w:pStyle w:val="afffffffff9"/>
            </w:pPr>
            <w:r w:rsidRPr="00D0439F">
              <w:rPr>
                <w:rFonts w:hAnsi="宋体" w:hint="eastAsia"/>
              </w:rPr>
              <w:t>测试总结报告</w:t>
            </w:r>
          </w:p>
        </w:tc>
        <w:tc>
          <w:tcPr>
            <w:tcW w:w="1556" w:type="dxa"/>
            <w:tcBorders>
              <w:bottom w:val="single" w:sz="8" w:space="0" w:color="auto"/>
            </w:tcBorders>
            <w:vAlign w:val="center"/>
          </w:tcPr>
          <w:p w14:paraId="76AF6B6B" w14:textId="2653F98F" w:rsidR="008B4B8F" w:rsidRPr="00D0439F" w:rsidRDefault="0023554F" w:rsidP="008B4B8F">
            <w:pPr>
              <w:pStyle w:val="afffffffff9"/>
            </w:pPr>
            <w:r w:rsidRPr="00D0439F">
              <w:rPr>
                <w:rFonts w:hAnsi="宋体" w:hint="eastAsia"/>
              </w:rPr>
              <w:t>所有测试项已完成并通过</w:t>
            </w:r>
          </w:p>
        </w:tc>
        <w:tc>
          <w:tcPr>
            <w:tcW w:w="1556" w:type="dxa"/>
            <w:tcBorders>
              <w:bottom w:val="single" w:sz="8" w:space="0" w:color="auto"/>
            </w:tcBorders>
            <w:vAlign w:val="center"/>
          </w:tcPr>
          <w:p w14:paraId="42B8D51E" w14:textId="5B5E6857" w:rsidR="008B4B8F" w:rsidRPr="00D0439F" w:rsidRDefault="008B4B8F" w:rsidP="008B4B8F">
            <w:pPr>
              <w:pStyle w:val="afffffffff9"/>
            </w:pPr>
            <w:r w:rsidRPr="00D0439F">
              <w:rPr>
                <w:rFonts w:hAnsi="宋体" w:hint="eastAsia"/>
              </w:rPr>
              <w:t>测试总结报告已批准</w:t>
            </w:r>
          </w:p>
        </w:tc>
      </w:tr>
      <w:tr w:rsidR="0042705F" w:rsidRPr="00D0439F" w14:paraId="51EBB191" w14:textId="77777777" w:rsidTr="0042705F">
        <w:trPr>
          <w:jc w:val="center"/>
        </w:trPr>
        <w:tc>
          <w:tcPr>
            <w:tcW w:w="9334" w:type="dxa"/>
            <w:gridSpan w:val="6"/>
            <w:tcBorders>
              <w:top w:val="single" w:sz="8" w:space="0" w:color="auto"/>
              <w:bottom w:val="single" w:sz="8" w:space="0" w:color="auto"/>
            </w:tcBorders>
            <w:vAlign w:val="center"/>
          </w:tcPr>
          <w:p w14:paraId="6109D98C" w14:textId="5009D830" w:rsidR="0042705F" w:rsidRPr="00D0439F" w:rsidRDefault="0042705F" w:rsidP="0042705F">
            <w:pPr>
              <w:pStyle w:val="afff2"/>
            </w:pPr>
            <w:r w:rsidRPr="0042705F">
              <w:t>若测试执行划分了子阶段（如单体测试、集成测试、系统测试），则测试用例可分阶段设计并发布</w:t>
            </w:r>
          </w:p>
        </w:tc>
      </w:tr>
    </w:tbl>
    <w:p w14:paraId="298DD4D6" w14:textId="72953CF9" w:rsidR="005F2B30" w:rsidRPr="00D0439F" w:rsidRDefault="005F2B30" w:rsidP="005F2B30">
      <w:pPr>
        <w:pStyle w:val="affd"/>
        <w:spacing w:before="120" w:after="120"/>
      </w:pPr>
      <w:r w:rsidRPr="00D0439F">
        <w:rPr>
          <w:rFonts w:hint="eastAsia"/>
        </w:rPr>
        <w:t>阶段关系</w:t>
      </w:r>
    </w:p>
    <w:p w14:paraId="3A211232" w14:textId="04068BB1" w:rsidR="005F2B30" w:rsidRPr="00D0439F" w:rsidRDefault="005F2B30" w:rsidP="00A143A1">
      <w:pPr>
        <w:pStyle w:val="affffb"/>
        <w:ind w:firstLine="420"/>
      </w:pPr>
      <w:r w:rsidRPr="00D0439F">
        <w:t>五个阶段原则上按顺序执行，但在</w:t>
      </w:r>
      <w:r w:rsidR="0037745E">
        <w:rPr>
          <w:rFonts w:hint="eastAsia"/>
        </w:rPr>
        <w:t>出现基线变更或异常的情况下允许回溯至相应阶段。</w:t>
      </w:r>
    </w:p>
    <w:p w14:paraId="40CA133D" w14:textId="3B24AA50" w:rsidR="00A143A1" w:rsidRPr="00D0439F" w:rsidRDefault="00A143A1" w:rsidP="00A143A1">
      <w:pPr>
        <w:pStyle w:val="affd"/>
        <w:spacing w:before="120" w:after="120"/>
      </w:pPr>
      <w:bookmarkStart w:id="189" w:name="_Toc232144881"/>
      <w:bookmarkStart w:id="190" w:name="_Toc232326698"/>
      <w:r w:rsidRPr="00D0439F">
        <w:rPr>
          <w:rFonts w:hint="eastAsia"/>
        </w:rPr>
        <w:t>测试流程</w:t>
      </w:r>
      <w:bookmarkEnd w:id="189"/>
      <w:bookmarkEnd w:id="190"/>
    </w:p>
    <w:p w14:paraId="068BA7C5" w14:textId="11C9F787" w:rsidR="00A143A1" w:rsidRPr="00D0439F" w:rsidRDefault="000309AB" w:rsidP="00A143A1">
      <w:pPr>
        <w:pStyle w:val="affffb"/>
        <w:ind w:firstLine="420"/>
      </w:pPr>
      <w:r w:rsidRPr="00D0439F">
        <w:rPr>
          <w:rFonts w:ascii="Times New Roman"/>
          <w:szCs w:val="21"/>
        </w:rPr>
        <w:t>图</w:t>
      </w:r>
      <w:r w:rsidRPr="00D0439F">
        <w:rPr>
          <w:rFonts w:ascii="Times New Roman"/>
          <w:szCs w:val="21"/>
        </w:rPr>
        <w:t>1</w:t>
      </w:r>
      <w:r w:rsidRPr="00D0439F">
        <w:rPr>
          <w:rFonts w:ascii="Times New Roman"/>
          <w:szCs w:val="21"/>
        </w:rPr>
        <w:t>所示为无异常情况下的标准执行流程，各阶段应按</w:t>
      </w:r>
      <w:r w:rsidRPr="00D0439F">
        <w:rPr>
          <w:rFonts w:ascii="Times New Roman"/>
          <w:szCs w:val="21"/>
        </w:rPr>
        <w:t>5.2</w:t>
      </w:r>
      <w:r w:rsidRPr="00D0439F">
        <w:rPr>
          <w:rFonts w:ascii="Times New Roman"/>
          <w:szCs w:val="21"/>
        </w:rPr>
        <w:t>规定的准入和准出条件衔接。实际执行中可按阶段关系与迭代的规定进行回溯。</w:t>
      </w:r>
    </w:p>
    <w:p w14:paraId="2066178B" w14:textId="1D62B7A2" w:rsidR="00A143A1" w:rsidRPr="00D0439F" w:rsidRDefault="00122E8F" w:rsidP="00EE44BA">
      <w:pPr>
        <w:pStyle w:val="affffb"/>
        <w:ind w:firstLineChars="0" w:firstLine="0"/>
        <w:jc w:val="center"/>
      </w:pPr>
      <w:r>
        <w:rPr>
          <w:rFonts w:hint="eastAsia"/>
        </w:rPr>
        <w:object w:dxaOrig="9984" w:dyaOrig="10873" w14:anchorId="5518A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5pt;height:425.1pt" o:ole="">
            <v:imagedata r:id="rId19" o:title=""/>
          </v:shape>
          <o:OLEObject Type="Embed" ProgID="Visio.Drawing.15" ShapeID="_x0000_i1025" DrawAspect="Content" ObjectID="_1843824886" r:id="rId20"/>
        </w:object>
      </w:r>
    </w:p>
    <w:p w14:paraId="5D07C8AC" w14:textId="166B3EBA" w:rsidR="00A143A1" w:rsidRPr="00D0439F" w:rsidRDefault="00121053" w:rsidP="00121053">
      <w:pPr>
        <w:pStyle w:val="afd"/>
        <w:spacing w:before="120" w:after="120"/>
      </w:pPr>
      <w:r w:rsidRPr="00D0439F">
        <w:rPr>
          <w:rFonts w:hint="eastAsia"/>
        </w:rPr>
        <w:t>测试流程</w:t>
      </w:r>
    </w:p>
    <w:p w14:paraId="00FB92F9" w14:textId="020D0CA0" w:rsidR="00A143A1" w:rsidRPr="00D0439F" w:rsidRDefault="00A143A1" w:rsidP="00A143A1">
      <w:pPr>
        <w:pStyle w:val="affc"/>
        <w:spacing w:before="240" w:after="240"/>
      </w:pPr>
      <w:bookmarkStart w:id="191" w:name="_Toc232144882"/>
      <w:bookmarkStart w:id="192" w:name="_Toc232144929"/>
      <w:bookmarkStart w:id="193" w:name="_Toc232326699"/>
      <w:bookmarkStart w:id="194" w:name="_Toc232326748"/>
      <w:bookmarkStart w:id="195" w:name="_Toc232328042"/>
      <w:bookmarkStart w:id="196" w:name="_Toc232336991"/>
      <w:bookmarkStart w:id="197" w:name="_Toc232339244"/>
      <w:bookmarkStart w:id="198" w:name="_Toc232348641"/>
      <w:bookmarkStart w:id="199" w:name="_Toc232440370"/>
      <w:bookmarkStart w:id="200" w:name="_Toc232443390"/>
      <w:bookmarkStart w:id="201" w:name="_Toc232443412"/>
      <w:bookmarkStart w:id="202" w:name="_Toc232691148"/>
      <w:bookmarkStart w:id="203" w:name="_Toc232691475"/>
      <w:bookmarkStart w:id="204" w:name="_Toc232694800"/>
      <w:bookmarkStart w:id="205" w:name="_Toc233043516"/>
      <w:bookmarkStart w:id="206" w:name="_Toc233049078"/>
      <w:bookmarkStart w:id="207" w:name="_Toc233096926"/>
      <w:bookmarkStart w:id="208" w:name="_Toc233123369"/>
      <w:bookmarkStart w:id="209" w:name="_Toc233133699"/>
      <w:r w:rsidRPr="00D0439F">
        <w:rPr>
          <w:rFonts w:hint="eastAsia"/>
        </w:rPr>
        <w:t>测试策划</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0C73ABB" w14:textId="08DCBA59" w:rsidR="00A143A1" w:rsidRPr="00D0439F" w:rsidRDefault="00A143A1" w:rsidP="00A143A1">
      <w:pPr>
        <w:pStyle w:val="affd"/>
        <w:spacing w:before="120" w:after="120"/>
      </w:pPr>
      <w:bookmarkStart w:id="210" w:name="_Toc232144883"/>
      <w:bookmarkStart w:id="211" w:name="_Toc232326700"/>
      <w:r w:rsidRPr="00D0439F">
        <w:rPr>
          <w:rFonts w:hint="eastAsia"/>
        </w:rPr>
        <w:t>测试需求分析</w:t>
      </w:r>
      <w:bookmarkEnd w:id="210"/>
      <w:bookmarkEnd w:id="211"/>
    </w:p>
    <w:p w14:paraId="24FE98F9" w14:textId="115730D2" w:rsidR="00A143A1" w:rsidRPr="00D0439F" w:rsidRDefault="00A143A1" w:rsidP="00A143A1">
      <w:pPr>
        <w:pStyle w:val="affe"/>
        <w:spacing w:before="120" w:after="120"/>
      </w:pPr>
      <w:r w:rsidRPr="00D0439F">
        <w:rPr>
          <w:rFonts w:hint="eastAsia"/>
        </w:rPr>
        <w:t>概述</w:t>
      </w:r>
    </w:p>
    <w:p w14:paraId="5300B668" w14:textId="1EC7F0E3" w:rsidR="00A143A1" w:rsidRPr="00D0439F" w:rsidRDefault="00EE44BA" w:rsidP="00A143A1">
      <w:pPr>
        <w:pStyle w:val="affffb"/>
        <w:ind w:firstLine="420"/>
      </w:pPr>
      <w:r w:rsidRPr="00D0439F">
        <w:t>测试需求分析是对用户需求进行分析整理，从中确定出需要测试的特征或质量特性，并策划出相关的测试项，形成测试需求追踪关系的活动。</w:t>
      </w:r>
    </w:p>
    <w:p w14:paraId="7CEC51AD" w14:textId="43BC5FF8" w:rsidR="00A143A1" w:rsidRPr="00D0439F" w:rsidRDefault="00A143A1" w:rsidP="00A143A1">
      <w:pPr>
        <w:pStyle w:val="affe"/>
        <w:spacing w:before="120" w:after="120"/>
      </w:pPr>
      <w:r w:rsidRPr="00D0439F">
        <w:rPr>
          <w:rFonts w:hint="eastAsia"/>
        </w:rPr>
        <w:t>测试需求分析原则</w:t>
      </w:r>
    </w:p>
    <w:p w14:paraId="2F4732E1" w14:textId="6AE05761" w:rsidR="00A143A1" w:rsidRPr="00D0439F" w:rsidRDefault="00121053" w:rsidP="00A143A1">
      <w:pPr>
        <w:pStyle w:val="affffb"/>
        <w:ind w:firstLine="420"/>
      </w:pPr>
      <w:r w:rsidRPr="00D0439F">
        <w:t>测试需求分析应遵循以下</w:t>
      </w:r>
      <w:r w:rsidR="00EE44BA" w:rsidRPr="00D0439F">
        <w:rPr>
          <w:rFonts w:hint="eastAsia"/>
        </w:rPr>
        <w:t>要求</w:t>
      </w:r>
      <w:r w:rsidRPr="00D0439F">
        <w:t>：</w:t>
      </w:r>
    </w:p>
    <w:p w14:paraId="10F72191" w14:textId="5BD91E31" w:rsidR="00121053" w:rsidRPr="00D0439F" w:rsidRDefault="00121053">
      <w:pPr>
        <w:pStyle w:val="af5"/>
        <w:numPr>
          <w:ilvl w:val="0"/>
          <w:numId w:val="45"/>
        </w:numPr>
      </w:pPr>
      <w:r w:rsidRPr="00D0439F">
        <w:t>测试需求分析的输入基线文件应受控；</w:t>
      </w:r>
    </w:p>
    <w:p w14:paraId="4C46142A" w14:textId="7FB94C7F" w:rsidR="00121053" w:rsidRPr="00D0439F" w:rsidRDefault="00121053" w:rsidP="00121053">
      <w:pPr>
        <w:pStyle w:val="af5"/>
      </w:pPr>
      <w:r w:rsidRPr="00D0439F">
        <w:t>需求分析应覆盖用户需求的所有内容及接口澄清，如合同技术附件、技术规格书等；</w:t>
      </w:r>
    </w:p>
    <w:p w14:paraId="1B765DF5" w14:textId="2F0C2904" w:rsidR="00121053" w:rsidRPr="00D0439F" w:rsidRDefault="00121053" w:rsidP="00121053">
      <w:pPr>
        <w:pStyle w:val="af5"/>
      </w:pPr>
      <w:r w:rsidRPr="00D0439F">
        <w:t>建立用户需求与其覆盖方式之间的可追溯性关系，</w:t>
      </w:r>
      <w:r w:rsidR="00EE44BA" w:rsidRPr="00D0439F">
        <w:rPr>
          <w:rFonts w:hint="eastAsia"/>
        </w:rPr>
        <w:t>如</w:t>
      </w:r>
      <w:r w:rsidRPr="00D0439F">
        <w:t>形成测试需求追踪矩阵。</w:t>
      </w:r>
    </w:p>
    <w:p w14:paraId="0A07F398" w14:textId="77FC6758" w:rsidR="00A143A1" w:rsidRPr="00D0439F" w:rsidRDefault="00A143A1" w:rsidP="00A143A1">
      <w:pPr>
        <w:pStyle w:val="affe"/>
        <w:spacing w:before="120" w:after="120"/>
      </w:pPr>
      <w:r w:rsidRPr="00D0439F">
        <w:rPr>
          <w:rFonts w:hint="eastAsia"/>
        </w:rPr>
        <w:t>测试需求分析</w:t>
      </w:r>
      <w:r w:rsidR="004D72F2" w:rsidRPr="00D0439F">
        <w:rPr>
          <w:rFonts w:hint="eastAsia"/>
        </w:rPr>
        <w:t>内容</w:t>
      </w:r>
    </w:p>
    <w:p w14:paraId="605AC131" w14:textId="1D516F62" w:rsidR="00A143A1" w:rsidRPr="00D0439F" w:rsidRDefault="00121053" w:rsidP="00A143A1">
      <w:pPr>
        <w:pStyle w:val="affffb"/>
        <w:ind w:firstLine="420"/>
      </w:pPr>
      <w:r w:rsidRPr="00D0439F">
        <w:t>测试需求分析</w:t>
      </w:r>
      <w:r w:rsidR="001242B2">
        <w:rPr>
          <w:rFonts w:hint="eastAsia"/>
        </w:rPr>
        <w:t>结果</w:t>
      </w:r>
      <w:r w:rsidRPr="00D0439F">
        <w:t>应</w:t>
      </w:r>
      <w:r w:rsidR="00B0720E" w:rsidRPr="00D0439F">
        <w:rPr>
          <w:rFonts w:hint="eastAsia"/>
        </w:rPr>
        <w:t>包括</w:t>
      </w:r>
      <w:r w:rsidRPr="00D0439F">
        <w:t>但不限于以下内容：</w:t>
      </w:r>
    </w:p>
    <w:p w14:paraId="0FC229F9" w14:textId="49023C96" w:rsidR="00121053" w:rsidRPr="00D0439F" w:rsidRDefault="00121053">
      <w:pPr>
        <w:pStyle w:val="af5"/>
        <w:numPr>
          <w:ilvl w:val="0"/>
          <w:numId w:val="46"/>
        </w:numPr>
      </w:pPr>
      <w:r w:rsidRPr="00D0439F">
        <w:rPr>
          <w:rFonts w:hint="eastAsia"/>
        </w:rPr>
        <w:lastRenderedPageBreak/>
        <w:t>需求条目。将用户需求的内容拆解成需求条目并进行</w:t>
      </w:r>
      <w:r w:rsidR="00EE44BA" w:rsidRPr="00D0439F">
        <w:rPr>
          <w:rFonts w:hint="eastAsia"/>
        </w:rPr>
        <w:t>需求</w:t>
      </w:r>
      <w:r w:rsidRPr="00D0439F">
        <w:rPr>
          <w:rFonts w:hint="eastAsia"/>
        </w:rPr>
        <w:t>标识。若需要，将其分类；</w:t>
      </w:r>
    </w:p>
    <w:p w14:paraId="26D0F6F3" w14:textId="44CE903D" w:rsidR="00121053" w:rsidRPr="00D0439F" w:rsidRDefault="00121053" w:rsidP="00121053">
      <w:pPr>
        <w:pStyle w:val="af5"/>
      </w:pPr>
      <w:r w:rsidRPr="00D0439F">
        <w:rPr>
          <w:rFonts w:hint="eastAsia"/>
        </w:rPr>
        <w:t>测试特征。从用户需求的功能、性能、状态、接口、设计约束等描述中整理提取出需要测试的特征，如功能实现的要求、性能的指标等；</w:t>
      </w:r>
    </w:p>
    <w:p w14:paraId="399E80AE" w14:textId="276584C1" w:rsidR="00121053" w:rsidRPr="00D0439F" w:rsidRDefault="00D643BC" w:rsidP="00121053">
      <w:pPr>
        <w:pStyle w:val="af5"/>
      </w:pPr>
      <w:r w:rsidRPr="00D0439F">
        <w:rPr>
          <w:rFonts w:hint="eastAsia"/>
        </w:rPr>
        <w:t>覆盖</w:t>
      </w:r>
      <w:r w:rsidR="00121053" w:rsidRPr="00D0439F">
        <w:rPr>
          <w:rFonts w:hint="eastAsia"/>
        </w:rPr>
        <w:t>方法。包括测试（如工厂测试）、型式试验、检验、分析等，并</w:t>
      </w:r>
      <w:r w:rsidR="004526E2" w:rsidRPr="00D0439F">
        <w:rPr>
          <w:rFonts w:hint="eastAsia"/>
        </w:rPr>
        <w:t>映射</w:t>
      </w:r>
      <w:r w:rsidR="00121053" w:rsidRPr="00D0439F">
        <w:rPr>
          <w:rFonts w:hint="eastAsia"/>
        </w:rPr>
        <w:t>相关</w:t>
      </w:r>
      <w:r w:rsidR="004526E2" w:rsidRPr="00D0439F">
        <w:rPr>
          <w:rFonts w:hint="eastAsia"/>
        </w:rPr>
        <w:t>测试项或</w:t>
      </w:r>
      <w:r w:rsidR="00121053" w:rsidRPr="00D0439F">
        <w:rPr>
          <w:rFonts w:hint="eastAsia"/>
        </w:rPr>
        <w:t>证明材料；</w:t>
      </w:r>
    </w:p>
    <w:p w14:paraId="10BB6C4E" w14:textId="1798D7FC" w:rsidR="00121053" w:rsidRPr="00D0439F" w:rsidRDefault="00121053" w:rsidP="00121053">
      <w:pPr>
        <w:pStyle w:val="af5"/>
      </w:pPr>
      <w:r w:rsidRPr="00D0439F">
        <w:rPr>
          <w:rFonts w:hint="eastAsia"/>
        </w:rPr>
        <w:t>测试项。根据测试特征和覆盖方法，对于拟开展工厂测试的需求条目策划相应测试项，并建立测试标识；</w:t>
      </w:r>
    </w:p>
    <w:p w14:paraId="17D37FA2" w14:textId="30953F75" w:rsidR="00A143A1" w:rsidRPr="00D0439F" w:rsidRDefault="00121053" w:rsidP="00121053">
      <w:pPr>
        <w:pStyle w:val="af5"/>
      </w:pPr>
      <w:r w:rsidRPr="00D0439F">
        <w:rPr>
          <w:rFonts w:hint="eastAsia"/>
        </w:rPr>
        <w:t>可追溯性关系。建立需求条目、测试特征、覆盖方法、测试项等内容之间的可追溯关系，确保需求分析的完整性。</w:t>
      </w:r>
    </w:p>
    <w:p w14:paraId="706B3D4D" w14:textId="1B46ECE1" w:rsidR="00121053" w:rsidRPr="00D0439F" w:rsidRDefault="00121053" w:rsidP="00A143A1">
      <w:pPr>
        <w:pStyle w:val="affffb"/>
        <w:ind w:firstLine="420"/>
      </w:pPr>
      <w:r w:rsidRPr="00D0439F">
        <w:t>本</w:t>
      </w:r>
      <w:r w:rsidR="00441C11" w:rsidRPr="00D0439F">
        <w:rPr>
          <w:rFonts w:hint="eastAsia"/>
        </w:rPr>
        <w:t>文件</w:t>
      </w:r>
      <w:r w:rsidRPr="00D0439F">
        <w:t>推荐了一种适用于核安全级DCS的测试需求分析方案</w:t>
      </w:r>
      <w:r w:rsidR="00E243EC" w:rsidRPr="00D0439F">
        <w:rPr>
          <w:rFonts w:hint="eastAsia"/>
        </w:rPr>
        <w:t>。参见</w:t>
      </w:r>
      <w:r w:rsidRPr="00D0439F">
        <w:t>附录A。</w:t>
      </w:r>
    </w:p>
    <w:p w14:paraId="0231748A" w14:textId="5CA9F79B" w:rsidR="00A143A1" w:rsidRPr="00D0439F" w:rsidRDefault="00A143A1" w:rsidP="00A143A1">
      <w:pPr>
        <w:pStyle w:val="affd"/>
        <w:spacing w:before="120" w:after="120"/>
      </w:pPr>
      <w:bookmarkStart w:id="212" w:name="_Toc232144884"/>
      <w:bookmarkStart w:id="213" w:name="_Toc232326701"/>
      <w:r w:rsidRPr="00D0439F">
        <w:rPr>
          <w:rFonts w:hint="eastAsia"/>
        </w:rPr>
        <w:t>测试计划</w:t>
      </w:r>
      <w:bookmarkEnd w:id="212"/>
      <w:bookmarkEnd w:id="213"/>
    </w:p>
    <w:p w14:paraId="13422C28" w14:textId="3275E716" w:rsidR="00A143A1" w:rsidRPr="00D0439F" w:rsidRDefault="00A143A1" w:rsidP="00A143A1">
      <w:pPr>
        <w:pStyle w:val="affe"/>
        <w:spacing w:before="120" w:after="120"/>
      </w:pPr>
      <w:r w:rsidRPr="00D0439F">
        <w:rPr>
          <w:rFonts w:hint="eastAsia"/>
        </w:rPr>
        <w:t>概述</w:t>
      </w:r>
    </w:p>
    <w:p w14:paraId="23937ED3" w14:textId="5EE7F83B" w:rsidR="00A143A1" w:rsidRPr="00D0439F" w:rsidRDefault="00EE0F59" w:rsidP="00A143A1">
      <w:pPr>
        <w:pStyle w:val="affffb"/>
        <w:ind w:firstLine="420"/>
      </w:pPr>
      <w:r w:rsidRPr="00D0439F">
        <w:t>测试计划主要是依据合同文件、项目策划文件、技术规格书、需求说明书以及测试需求追踪关系等输入制定。</w:t>
      </w:r>
    </w:p>
    <w:p w14:paraId="5745629D" w14:textId="4574D5B6" w:rsidR="00562648" w:rsidRPr="00D0439F" w:rsidRDefault="00562648" w:rsidP="00562648">
      <w:pPr>
        <w:pStyle w:val="affe"/>
        <w:spacing w:before="120" w:after="120"/>
      </w:pPr>
      <w:r w:rsidRPr="00D0439F">
        <w:rPr>
          <w:rFonts w:hint="eastAsia"/>
        </w:rPr>
        <w:t>测试计划编写原则</w:t>
      </w:r>
    </w:p>
    <w:p w14:paraId="43E31D6A" w14:textId="139DF986" w:rsidR="00562648" w:rsidRPr="00D0439F" w:rsidRDefault="00562648" w:rsidP="00A143A1">
      <w:pPr>
        <w:pStyle w:val="affffb"/>
        <w:ind w:firstLine="420"/>
      </w:pPr>
      <w:r w:rsidRPr="00D0439F">
        <w:t>测试计划的编写应遵循以下原则：</w:t>
      </w:r>
    </w:p>
    <w:p w14:paraId="4B2F80C2" w14:textId="2A003B2F" w:rsidR="00562648" w:rsidRPr="00D0439F" w:rsidRDefault="00562648">
      <w:pPr>
        <w:pStyle w:val="af5"/>
        <w:numPr>
          <w:ilvl w:val="0"/>
          <w:numId w:val="60"/>
        </w:numPr>
      </w:pPr>
      <w:r w:rsidRPr="00D0439F">
        <w:rPr>
          <w:rFonts w:hint="eastAsia"/>
        </w:rPr>
        <w:t>基于需求的原则。充分响应用户需求和项目合同要求，确保测试范围、测试内容覆盖所有规定的需求项；</w:t>
      </w:r>
    </w:p>
    <w:p w14:paraId="786B723B" w14:textId="028C5090" w:rsidR="00562648" w:rsidRPr="00D0439F" w:rsidRDefault="00562648" w:rsidP="00562648">
      <w:pPr>
        <w:pStyle w:val="af5"/>
      </w:pPr>
      <w:r w:rsidRPr="00D0439F">
        <w:rPr>
          <w:rFonts w:hint="eastAsia"/>
        </w:rPr>
        <w:t>资源匹配的原则。测试计划中的资源配置应与测试内容和进度相匹配，确保计划的可执行性；</w:t>
      </w:r>
    </w:p>
    <w:p w14:paraId="5A21C560" w14:textId="7071126D" w:rsidR="00562648" w:rsidRPr="00D0439F" w:rsidRDefault="00562648" w:rsidP="00562648">
      <w:pPr>
        <w:pStyle w:val="af5"/>
      </w:pPr>
      <w:r w:rsidRPr="00D0439F">
        <w:rPr>
          <w:rFonts w:hint="eastAsia"/>
        </w:rPr>
        <w:t>风险预控的原则。识别测试过程中的潜在风险，并制定应对措施和应急预案。</w:t>
      </w:r>
    </w:p>
    <w:p w14:paraId="64E227C3" w14:textId="7652817B" w:rsidR="00A143A1" w:rsidRPr="00D0439F" w:rsidRDefault="00D35F25" w:rsidP="00D35F25">
      <w:pPr>
        <w:pStyle w:val="affe"/>
        <w:spacing w:before="120" w:after="120"/>
      </w:pPr>
      <w:r w:rsidRPr="00D0439F">
        <w:rPr>
          <w:rFonts w:hint="eastAsia"/>
        </w:rPr>
        <w:t>测试计划</w:t>
      </w:r>
      <w:r w:rsidR="004D72F2" w:rsidRPr="00D0439F">
        <w:rPr>
          <w:rFonts w:hint="eastAsia"/>
        </w:rPr>
        <w:t>内容</w:t>
      </w:r>
    </w:p>
    <w:p w14:paraId="2EF4BAB2" w14:textId="556787ED" w:rsidR="00121053" w:rsidRPr="00D0439F" w:rsidRDefault="00121053" w:rsidP="00121053">
      <w:pPr>
        <w:pStyle w:val="affffb"/>
        <w:ind w:firstLine="420"/>
      </w:pPr>
      <w:r w:rsidRPr="00D0439F">
        <w:rPr>
          <w:rFonts w:hint="eastAsia"/>
        </w:rPr>
        <w:t>编制测试计划时，应</w:t>
      </w:r>
      <w:r w:rsidR="00B0720E" w:rsidRPr="00D0439F">
        <w:rPr>
          <w:rFonts w:hint="eastAsia"/>
        </w:rPr>
        <w:t>包括</w:t>
      </w:r>
      <w:r w:rsidRPr="00D0439F">
        <w:rPr>
          <w:rFonts w:hint="eastAsia"/>
        </w:rPr>
        <w:t>但不限于以下内容：</w:t>
      </w:r>
    </w:p>
    <w:p w14:paraId="7DAB077E" w14:textId="28060F99" w:rsidR="00121053" w:rsidRPr="00D0439F" w:rsidRDefault="00121053">
      <w:pPr>
        <w:pStyle w:val="af5"/>
        <w:numPr>
          <w:ilvl w:val="0"/>
          <w:numId w:val="47"/>
        </w:numPr>
      </w:pPr>
      <w:r w:rsidRPr="00D0439F">
        <w:rPr>
          <w:rFonts w:hint="eastAsia"/>
        </w:rPr>
        <w:t>测试范围。确定测试应覆盖的范围，包括测试对象、测试基线等，确保测试充分性；</w:t>
      </w:r>
    </w:p>
    <w:p w14:paraId="254B5BE5" w14:textId="4F64995C" w:rsidR="00121053" w:rsidRPr="00D0439F" w:rsidRDefault="00121053" w:rsidP="00121053">
      <w:pPr>
        <w:pStyle w:val="af5"/>
      </w:pPr>
      <w:r w:rsidRPr="00D0439F">
        <w:rPr>
          <w:rFonts w:hint="eastAsia"/>
        </w:rPr>
        <w:t>测试内容。依据测试输入的要求和需求分析结果确定测试特征、测试内容并对其标识；</w:t>
      </w:r>
    </w:p>
    <w:p w14:paraId="66A171F3" w14:textId="639EC463" w:rsidR="00EE1A56" w:rsidRPr="00D0439F" w:rsidRDefault="00EE1A56" w:rsidP="00121053">
      <w:pPr>
        <w:pStyle w:val="af5"/>
      </w:pPr>
      <w:r w:rsidRPr="00D0439F">
        <w:rPr>
          <w:rFonts w:hint="eastAsia"/>
        </w:rPr>
        <w:t>测试执行策略。</w:t>
      </w:r>
      <w:r w:rsidRPr="00D0439F">
        <w:t>根据被测对象规模大小，</w:t>
      </w:r>
      <w:r w:rsidR="005B05DC" w:rsidRPr="00D0439F">
        <w:rPr>
          <w:rFonts w:hint="eastAsia"/>
        </w:rPr>
        <w:t>确定</w:t>
      </w:r>
      <w:r w:rsidRPr="00D0439F">
        <w:t>测试执行阶段划分策略，</w:t>
      </w:r>
      <w:r w:rsidR="005B05DC" w:rsidRPr="00D0439F">
        <w:rPr>
          <w:rFonts w:hint="eastAsia"/>
        </w:rPr>
        <w:t>若</w:t>
      </w:r>
      <w:r w:rsidRPr="00D0439F">
        <w:t>被测对象规模较大，</w:t>
      </w:r>
      <w:proofErr w:type="gramStart"/>
      <w:r w:rsidRPr="00D0439F">
        <w:t>宜按照</w:t>
      </w:r>
      <w:proofErr w:type="gramEnd"/>
      <w:r w:rsidRPr="00D0439F">
        <w:t>规模由小到大，将工厂测试执行划分为单体测试、集成测试和系统测试三个子阶段。三个子阶段以递进的方式串行开展测试。</w:t>
      </w:r>
    </w:p>
    <w:p w14:paraId="5711220D" w14:textId="4A6F253D" w:rsidR="00121053" w:rsidRPr="00D0439F" w:rsidRDefault="00121053" w:rsidP="00121053">
      <w:pPr>
        <w:pStyle w:val="af5"/>
      </w:pPr>
      <w:r w:rsidRPr="00D0439F">
        <w:rPr>
          <w:rFonts w:hint="eastAsia"/>
        </w:rPr>
        <w:t>测试资源。明确用于测试的资源需求，包括被测设备、环境条件、测试工器具以及人员要求；</w:t>
      </w:r>
    </w:p>
    <w:p w14:paraId="47543FF6" w14:textId="2C2F0F15" w:rsidR="00121053" w:rsidRPr="00D0439F" w:rsidRDefault="006C06C7" w:rsidP="00121053">
      <w:pPr>
        <w:pStyle w:val="af5"/>
      </w:pPr>
      <w:r>
        <w:rPr>
          <w:rFonts w:hint="eastAsia"/>
        </w:rPr>
        <w:t>测试</w:t>
      </w:r>
      <w:r w:rsidR="00121053" w:rsidRPr="00D0439F">
        <w:rPr>
          <w:rFonts w:hint="eastAsia"/>
        </w:rPr>
        <w:t>进度。依据项目总体策划和测试资源制定测试进度；</w:t>
      </w:r>
    </w:p>
    <w:p w14:paraId="0626A826" w14:textId="557CBADF" w:rsidR="00121053" w:rsidRPr="00D0439F" w:rsidRDefault="00121053" w:rsidP="00121053">
      <w:pPr>
        <w:pStyle w:val="af5"/>
      </w:pPr>
      <w:r w:rsidRPr="00D0439F">
        <w:rPr>
          <w:rFonts w:hint="eastAsia"/>
        </w:rPr>
        <w:t>管理要求。制定测试过程管理要求，包括人员职责、测试暂停与重启、异常发起、</w:t>
      </w:r>
      <w:proofErr w:type="gramStart"/>
      <w:r w:rsidRPr="00D0439F">
        <w:rPr>
          <w:rFonts w:hint="eastAsia"/>
        </w:rPr>
        <w:t>异常回归</w:t>
      </w:r>
      <w:proofErr w:type="gramEnd"/>
      <w:r w:rsidRPr="00D0439F">
        <w:rPr>
          <w:rFonts w:hint="eastAsia"/>
        </w:rPr>
        <w:t>及测试迭代等管理规定；</w:t>
      </w:r>
    </w:p>
    <w:p w14:paraId="140D5CE0" w14:textId="3AE60BDE" w:rsidR="00121053" w:rsidRPr="00D0439F" w:rsidRDefault="00121053" w:rsidP="00121053">
      <w:pPr>
        <w:pStyle w:val="af5"/>
      </w:pPr>
      <w:r w:rsidRPr="00D0439F">
        <w:rPr>
          <w:rFonts w:hint="eastAsia"/>
        </w:rPr>
        <w:t>交付项。规定测试需要交付的文档、产品等内容；</w:t>
      </w:r>
    </w:p>
    <w:p w14:paraId="5FB0B126" w14:textId="0466334D" w:rsidR="00121053" w:rsidRPr="00D0439F" w:rsidRDefault="00121053" w:rsidP="00121053">
      <w:pPr>
        <w:pStyle w:val="af5"/>
      </w:pPr>
      <w:r w:rsidRPr="00D0439F">
        <w:rPr>
          <w:rFonts w:hint="eastAsia"/>
        </w:rPr>
        <w:t>风险与应急。对测试工作进行风险分析与评估，并制订应对措施。</w:t>
      </w:r>
    </w:p>
    <w:p w14:paraId="1C41011A" w14:textId="2D531DAB" w:rsidR="00A143A1" w:rsidRPr="00D0439F" w:rsidRDefault="00121053" w:rsidP="00A143A1">
      <w:pPr>
        <w:pStyle w:val="affffb"/>
        <w:ind w:firstLine="420"/>
      </w:pPr>
      <w:r w:rsidRPr="00D0439F">
        <w:rPr>
          <w:rFonts w:hint="eastAsia"/>
        </w:rPr>
        <w:t>测试计划的文档结构可参考附录B</w:t>
      </w:r>
      <w:r w:rsidR="00EE0F59" w:rsidRPr="00D0439F">
        <w:t>执行</w:t>
      </w:r>
      <w:r w:rsidRPr="00D0439F">
        <w:rPr>
          <w:rFonts w:hint="eastAsia"/>
        </w:rPr>
        <w:t>。</w:t>
      </w:r>
    </w:p>
    <w:p w14:paraId="5D5D5371" w14:textId="3CBC05D0" w:rsidR="00A143A1" w:rsidRPr="00D0439F" w:rsidRDefault="00D35F25" w:rsidP="00D35F25">
      <w:pPr>
        <w:pStyle w:val="affc"/>
        <w:spacing w:before="240" w:after="240"/>
      </w:pPr>
      <w:bookmarkStart w:id="214" w:name="_Toc232144885"/>
      <w:bookmarkStart w:id="215" w:name="_Toc232144930"/>
      <w:bookmarkStart w:id="216" w:name="_Toc232326702"/>
      <w:bookmarkStart w:id="217" w:name="_Toc232326749"/>
      <w:bookmarkStart w:id="218" w:name="_Toc232328043"/>
      <w:bookmarkStart w:id="219" w:name="_Toc232336992"/>
      <w:bookmarkStart w:id="220" w:name="_Toc232339245"/>
      <w:bookmarkStart w:id="221" w:name="_Toc232348642"/>
      <w:bookmarkStart w:id="222" w:name="_Toc232440371"/>
      <w:bookmarkStart w:id="223" w:name="_Toc232443391"/>
      <w:bookmarkStart w:id="224" w:name="_Toc232443413"/>
      <w:bookmarkStart w:id="225" w:name="_Toc232691149"/>
      <w:bookmarkStart w:id="226" w:name="_Toc232691476"/>
      <w:bookmarkStart w:id="227" w:name="_Toc232694801"/>
      <w:bookmarkStart w:id="228" w:name="_Toc233043517"/>
      <w:bookmarkStart w:id="229" w:name="_Toc233049079"/>
      <w:bookmarkStart w:id="230" w:name="_Toc233096927"/>
      <w:bookmarkStart w:id="231" w:name="_Toc233123370"/>
      <w:bookmarkStart w:id="232" w:name="_Toc233133700"/>
      <w:r w:rsidRPr="00D0439F">
        <w:rPr>
          <w:rFonts w:hint="eastAsia"/>
        </w:rPr>
        <w:t>测试设计</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48FDD65" w14:textId="2F0A792F" w:rsidR="00A143A1" w:rsidRPr="00D0439F" w:rsidRDefault="00D35F25" w:rsidP="00D35F25">
      <w:pPr>
        <w:pStyle w:val="affd"/>
        <w:spacing w:before="120" w:after="120"/>
      </w:pPr>
      <w:bookmarkStart w:id="233" w:name="_Toc232144886"/>
      <w:bookmarkStart w:id="234" w:name="_Toc232326703"/>
      <w:r w:rsidRPr="00D0439F">
        <w:rPr>
          <w:rFonts w:hint="eastAsia"/>
        </w:rPr>
        <w:t>测试程序</w:t>
      </w:r>
      <w:bookmarkEnd w:id="233"/>
      <w:bookmarkEnd w:id="234"/>
    </w:p>
    <w:p w14:paraId="59F63326" w14:textId="4A16D0C8" w:rsidR="00A143A1" w:rsidRPr="00D0439F" w:rsidRDefault="00D35F25" w:rsidP="00D35F25">
      <w:pPr>
        <w:pStyle w:val="affe"/>
        <w:spacing w:before="120" w:after="120"/>
      </w:pPr>
      <w:r w:rsidRPr="00D0439F">
        <w:rPr>
          <w:rFonts w:hint="eastAsia"/>
        </w:rPr>
        <w:t>概述</w:t>
      </w:r>
    </w:p>
    <w:p w14:paraId="6C50913E" w14:textId="77777777" w:rsidR="00EE0F59" w:rsidRPr="00D0439F" w:rsidRDefault="00EE0F59" w:rsidP="00EE0F59">
      <w:pPr>
        <w:pStyle w:val="affffb"/>
        <w:ind w:firstLine="420"/>
      </w:pPr>
      <w:r w:rsidRPr="00D0439F">
        <w:rPr>
          <w:rFonts w:hint="eastAsia"/>
        </w:rPr>
        <w:t>测试程序在文档分类中可定义为测试设计说明。</w:t>
      </w:r>
    </w:p>
    <w:p w14:paraId="69E0F507" w14:textId="77777777" w:rsidR="00EE0F59" w:rsidRPr="00D0439F" w:rsidRDefault="00EE0F59" w:rsidP="00EE0F59">
      <w:pPr>
        <w:pStyle w:val="affffb"/>
        <w:ind w:firstLine="420"/>
      </w:pPr>
      <w:r w:rsidRPr="00D0439F">
        <w:rPr>
          <w:rFonts w:hint="eastAsia"/>
        </w:rPr>
        <w:t>测试程序是对测试计划中的内容进行补充和细化，应描述各个测试项的测试方法和操作步骤，规定各个测试项的判定标准。</w:t>
      </w:r>
    </w:p>
    <w:p w14:paraId="08EB3596" w14:textId="7624F0F8" w:rsidR="00A143A1" w:rsidRPr="00D0439F" w:rsidRDefault="00EE0F59" w:rsidP="00EE0F59">
      <w:pPr>
        <w:pStyle w:val="affffb"/>
        <w:ind w:firstLine="420"/>
      </w:pPr>
      <w:r w:rsidRPr="00D0439F">
        <w:rPr>
          <w:rFonts w:hint="eastAsia"/>
        </w:rPr>
        <w:t>若测试项涉及数据计算或结果分析，应说明其方法。</w:t>
      </w:r>
    </w:p>
    <w:p w14:paraId="3425DCF6" w14:textId="18BBF5CC" w:rsidR="00A143A1" w:rsidRPr="00D0439F" w:rsidRDefault="00D35F25" w:rsidP="00D35F25">
      <w:pPr>
        <w:pStyle w:val="affe"/>
        <w:spacing w:before="120" w:after="120"/>
      </w:pPr>
      <w:r w:rsidRPr="00D0439F">
        <w:rPr>
          <w:rFonts w:hint="eastAsia"/>
        </w:rPr>
        <w:t>测试程序设计原则</w:t>
      </w:r>
    </w:p>
    <w:p w14:paraId="5B119824" w14:textId="77777777" w:rsidR="00867F0A" w:rsidRPr="00D0439F" w:rsidRDefault="00867F0A" w:rsidP="00867F0A">
      <w:pPr>
        <w:pStyle w:val="affffb"/>
        <w:ind w:firstLine="420"/>
      </w:pPr>
      <w:r w:rsidRPr="00D0439F">
        <w:rPr>
          <w:rFonts w:hint="eastAsia"/>
        </w:rPr>
        <w:t>测试程序的设计应遵循以下原则：</w:t>
      </w:r>
    </w:p>
    <w:p w14:paraId="4D06950A" w14:textId="6CEE9D21" w:rsidR="00867F0A" w:rsidRPr="00D0439F" w:rsidRDefault="00867F0A">
      <w:pPr>
        <w:pStyle w:val="af5"/>
        <w:numPr>
          <w:ilvl w:val="0"/>
          <w:numId w:val="48"/>
        </w:numPr>
      </w:pPr>
      <w:r w:rsidRPr="00D0439F">
        <w:rPr>
          <w:rFonts w:hint="eastAsia"/>
        </w:rPr>
        <w:lastRenderedPageBreak/>
        <w:t>基于测试需求的设计原则。充分响应测试策划内容，完整覆盖测试需求分析中纳入工厂测试的需求，根据测试计划中规定的测试项和测试特征，制定详细的测试方案，为测试用例的编制提供依据。</w:t>
      </w:r>
    </w:p>
    <w:p w14:paraId="5942D4EE" w14:textId="55ACBECF" w:rsidR="00D35F25" w:rsidRPr="00D0439F" w:rsidRDefault="00867F0A" w:rsidP="00867F0A">
      <w:pPr>
        <w:pStyle w:val="af5"/>
      </w:pPr>
      <w:r w:rsidRPr="00D0439F">
        <w:rPr>
          <w:rFonts w:hint="eastAsia"/>
        </w:rPr>
        <w:t>兼顾测试充分性和效率的原则。测试方法/操作/说明应兼顾测试的充分性和测试的效率</w:t>
      </w:r>
      <w:r w:rsidR="00EE0F59" w:rsidRPr="00D0439F">
        <w:rPr>
          <w:rFonts w:hint="eastAsia"/>
        </w:rPr>
        <w:t>，</w:t>
      </w:r>
      <w:r w:rsidRPr="00D0439F">
        <w:rPr>
          <w:rFonts w:hint="eastAsia"/>
        </w:rPr>
        <w:t>每个测试项的测试内容也应完整，具有可操作性</w:t>
      </w:r>
      <w:r w:rsidR="00366E37" w:rsidRPr="00D0439F">
        <w:rPr>
          <w:rFonts w:hint="eastAsia"/>
        </w:rPr>
        <w:t>，同时宜考虑采用自动化测试工具</w:t>
      </w:r>
      <w:r w:rsidRPr="00D0439F">
        <w:rPr>
          <w:rFonts w:hint="eastAsia"/>
        </w:rPr>
        <w:t>。</w:t>
      </w:r>
    </w:p>
    <w:p w14:paraId="75F817D4" w14:textId="145A625C" w:rsidR="00D35F25" w:rsidRPr="00D0439F" w:rsidRDefault="00D35F25" w:rsidP="00D35F25">
      <w:pPr>
        <w:pStyle w:val="affe"/>
        <w:spacing w:before="120" w:after="120"/>
      </w:pPr>
      <w:r w:rsidRPr="00D0439F">
        <w:rPr>
          <w:rFonts w:hint="eastAsia"/>
        </w:rPr>
        <w:t>测试程序</w:t>
      </w:r>
      <w:r w:rsidR="004D72F2" w:rsidRPr="00D0439F">
        <w:rPr>
          <w:rFonts w:hint="eastAsia"/>
        </w:rPr>
        <w:t>内容</w:t>
      </w:r>
    </w:p>
    <w:p w14:paraId="328D1846" w14:textId="77777777" w:rsidR="00867F0A" w:rsidRPr="00D0439F" w:rsidRDefault="00867F0A" w:rsidP="00867F0A">
      <w:pPr>
        <w:pStyle w:val="affffb"/>
        <w:ind w:firstLine="420"/>
      </w:pPr>
      <w:r w:rsidRPr="00D0439F">
        <w:rPr>
          <w:rFonts w:hint="eastAsia"/>
        </w:rPr>
        <w:t>编制测试程序时，应包含但不限于以下内容：</w:t>
      </w:r>
    </w:p>
    <w:p w14:paraId="69E9091F" w14:textId="477524A6" w:rsidR="00867F0A" w:rsidRPr="00D0439F" w:rsidRDefault="00867F0A">
      <w:pPr>
        <w:pStyle w:val="af5"/>
        <w:numPr>
          <w:ilvl w:val="0"/>
          <w:numId w:val="49"/>
        </w:numPr>
      </w:pPr>
      <w:r w:rsidRPr="00D0439F">
        <w:rPr>
          <w:rFonts w:hint="eastAsia"/>
        </w:rPr>
        <w:t>目的和适用范围。对文档的目标定位，规定程序的适用范围；</w:t>
      </w:r>
    </w:p>
    <w:p w14:paraId="2C0FE658" w14:textId="4FD5EACE" w:rsidR="00867F0A" w:rsidRPr="00D0439F" w:rsidRDefault="00867F0A" w:rsidP="00867F0A">
      <w:pPr>
        <w:pStyle w:val="af5"/>
      </w:pPr>
      <w:r w:rsidRPr="00D0439F">
        <w:rPr>
          <w:rFonts w:hint="eastAsia"/>
        </w:rPr>
        <w:t>测试基准。明确本次测试目标产品，并规定本次测试所采用的设计基线；</w:t>
      </w:r>
    </w:p>
    <w:p w14:paraId="79049003" w14:textId="000FCFDA" w:rsidR="00867F0A" w:rsidRPr="00D0439F" w:rsidRDefault="00867F0A" w:rsidP="00867F0A">
      <w:pPr>
        <w:pStyle w:val="af5"/>
      </w:pPr>
      <w:r w:rsidRPr="00D0439F">
        <w:rPr>
          <w:rFonts w:hint="eastAsia"/>
        </w:rPr>
        <w:t>环境条件。明确测试活动开展所需要具备的被测对象状态以及物理环境等；</w:t>
      </w:r>
    </w:p>
    <w:p w14:paraId="3F15BF52" w14:textId="2F4C0132" w:rsidR="00867F0A" w:rsidRPr="00D0439F" w:rsidRDefault="00867F0A" w:rsidP="00867F0A">
      <w:pPr>
        <w:pStyle w:val="af5"/>
      </w:pPr>
      <w:r w:rsidRPr="00D0439F">
        <w:rPr>
          <w:rFonts w:hint="eastAsia"/>
        </w:rPr>
        <w:t>测试内容。列出每个测试项和标识符；</w:t>
      </w:r>
    </w:p>
    <w:p w14:paraId="40598CEC" w14:textId="189A5A2A" w:rsidR="00867F0A" w:rsidRPr="00D0439F" w:rsidRDefault="00EE0F59" w:rsidP="00867F0A">
      <w:pPr>
        <w:pStyle w:val="af5"/>
      </w:pPr>
      <w:r w:rsidRPr="00D0439F">
        <w:t>测试方法/操作/说明。根据每个测试项的测试特征，对各测试项的测试方法/操作/说明进行明确，如测试条件（初始条件、特殊条件等）、采用的测试方法、测试边界、特殊测试要求（如响应时间测试的次数）等进行详细说明；</w:t>
      </w:r>
    </w:p>
    <w:p w14:paraId="4680154C" w14:textId="010DEC17" w:rsidR="00867F0A" w:rsidRPr="00D0439F" w:rsidRDefault="00867F0A" w:rsidP="00867F0A">
      <w:pPr>
        <w:pStyle w:val="af5"/>
      </w:pPr>
      <w:r w:rsidRPr="00D0439F">
        <w:rPr>
          <w:rFonts w:hint="eastAsia"/>
        </w:rPr>
        <w:t>判定标准。</w:t>
      </w:r>
      <w:r w:rsidR="00EE0F59" w:rsidRPr="00D0439F">
        <w:t>分别说明每个测试项的判定标准，根据此标准能够判断测试的功能性能是否得到满足，作为测试最终通过的依据；</w:t>
      </w:r>
    </w:p>
    <w:p w14:paraId="3ABDDD1A" w14:textId="339B71E1" w:rsidR="00867F0A" w:rsidRPr="00D0439F" w:rsidRDefault="00867F0A" w:rsidP="00867F0A">
      <w:pPr>
        <w:pStyle w:val="af5"/>
      </w:pPr>
      <w:r w:rsidRPr="00D0439F">
        <w:rPr>
          <w:rFonts w:hint="eastAsia"/>
        </w:rPr>
        <w:t>用例模板。列出每一类测试用例的模板。</w:t>
      </w:r>
    </w:p>
    <w:p w14:paraId="1A9785DF" w14:textId="211A774D" w:rsidR="00D35F25" w:rsidRPr="00D0439F" w:rsidRDefault="00867F0A" w:rsidP="00867F0A">
      <w:pPr>
        <w:pStyle w:val="affffb"/>
        <w:ind w:firstLine="420"/>
      </w:pPr>
      <w:r w:rsidRPr="00D0439F">
        <w:rPr>
          <w:rFonts w:hint="eastAsia"/>
        </w:rPr>
        <w:t>测试程序的文档结构可参考附录B（资料性附录）测试文档编制参考模</w:t>
      </w:r>
      <w:r w:rsidR="00A65DA0" w:rsidRPr="00D0439F">
        <w:rPr>
          <w:rFonts w:hint="eastAsia"/>
        </w:rPr>
        <w:t>板</w:t>
      </w:r>
      <w:r w:rsidRPr="00D0439F">
        <w:rPr>
          <w:rFonts w:hint="eastAsia"/>
        </w:rPr>
        <w:t>。</w:t>
      </w:r>
    </w:p>
    <w:p w14:paraId="3F4B427A" w14:textId="6A5E7FE0" w:rsidR="00D35F25" w:rsidRPr="00D0439F" w:rsidRDefault="00D35F25" w:rsidP="00D35F25">
      <w:pPr>
        <w:pStyle w:val="affd"/>
        <w:spacing w:before="120" w:after="120"/>
      </w:pPr>
      <w:bookmarkStart w:id="235" w:name="_Toc232144887"/>
      <w:bookmarkStart w:id="236" w:name="_Toc232326704"/>
      <w:r w:rsidRPr="00D0439F">
        <w:rPr>
          <w:rFonts w:hint="eastAsia"/>
        </w:rPr>
        <w:t>测试用例</w:t>
      </w:r>
      <w:bookmarkEnd w:id="235"/>
      <w:bookmarkEnd w:id="236"/>
    </w:p>
    <w:p w14:paraId="49D5EAD7" w14:textId="13A75F94" w:rsidR="00D35F25" w:rsidRPr="00D0439F" w:rsidRDefault="00D35F25" w:rsidP="00D35F25">
      <w:pPr>
        <w:pStyle w:val="affe"/>
        <w:spacing w:before="120" w:after="120"/>
      </w:pPr>
      <w:r w:rsidRPr="00D0439F">
        <w:rPr>
          <w:rFonts w:hint="eastAsia"/>
        </w:rPr>
        <w:t>概述</w:t>
      </w:r>
    </w:p>
    <w:p w14:paraId="42BC23D3" w14:textId="71E07B40" w:rsidR="00D35F25" w:rsidRPr="00D0439F" w:rsidRDefault="00867F0A" w:rsidP="00A143A1">
      <w:pPr>
        <w:pStyle w:val="affffb"/>
        <w:ind w:firstLine="420"/>
      </w:pPr>
      <w:r w:rsidRPr="00D0439F">
        <w:t>测试用例用于指导测试执行并提供测试过程记录表格。</w:t>
      </w:r>
    </w:p>
    <w:p w14:paraId="3E30C1F3" w14:textId="0507B54A" w:rsidR="00D35F25" w:rsidRPr="00D0439F" w:rsidRDefault="00D35F25" w:rsidP="00D35F25">
      <w:pPr>
        <w:pStyle w:val="affe"/>
        <w:spacing w:before="120" w:after="120"/>
      </w:pPr>
      <w:r w:rsidRPr="00D0439F">
        <w:rPr>
          <w:rFonts w:hint="eastAsia"/>
        </w:rPr>
        <w:t>测试用例设计原则</w:t>
      </w:r>
    </w:p>
    <w:p w14:paraId="7FEB36F0" w14:textId="77777777" w:rsidR="00867F0A" w:rsidRPr="00D0439F" w:rsidRDefault="00867F0A" w:rsidP="00867F0A">
      <w:pPr>
        <w:pStyle w:val="affffb"/>
        <w:ind w:firstLine="420"/>
      </w:pPr>
      <w:r w:rsidRPr="00D0439F">
        <w:rPr>
          <w:rFonts w:hint="eastAsia"/>
        </w:rPr>
        <w:t>测试用例的设计应遵循以下原则：</w:t>
      </w:r>
    </w:p>
    <w:p w14:paraId="7DA79C48" w14:textId="2D4C23C1" w:rsidR="00867F0A" w:rsidRPr="00D0439F" w:rsidRDefault="00867F0A">
      <w:pPr>
        <w:pStyle w:val="af5"/>
        <w:numPr>
          <w:ilvl w:val="0"/>
          <w:numId w:val="50"/>
        </w:numPr>
      </w:pPr>
      <w:r w:rsidRPr="00D0439F">
        <w:rPr>
          <w:rFonts w:hint="eastAsia"/>
        </w:rPr>
        <w:t>基于测试程序要求的原则。应按照测试程序的要求设计测试用例；</w:t>
      </w:r>
    </w:p>
    <w:p w14:paraId="2223632E" w14:textId="5B5B38FC" w:rsidR="00867F0A" w:rsidRPr="00D0439F" w:rsidRDefault="00867F0A" w:rsidP="00867F0A">
      <w:pPr>
        <w:pStyle w:val="af5"/>
      </w:pPr>
      <w:r w:rsidRPr="00D0439F">
        <w:rPr>
          <w:rFonts w:hint="eastAsia"/>
        </w:rPr>
        <w:t>测试充分性和效率的原则。应保证测试用例内容完整，具有可操作性；</w:t>
      </w:r>
    </w:p>
    <w:p w14:paraId="1386D047" w14:textId="29B93D77" w:rsidR="00D35F25" w:rsidRPr="00D0439F" w:rsidRDefault="00867F0A" w:rsidP="00867F0A">
      <w:pPr>
        <w:pStyle w:val="af5"/>
      </w:pPr>
      <w:r w:rsidRPr="00D0439F">
        <w:rPr>
          <w:rFonts w:hint="eastAsia"/>
        </w:rPr>
        <w:t>测试执行的可再现性原则。应保证测试用例执行的可再现性</w:t>
      </w:r>
      <w:r w:rsidR="00DF4D71" w:rsidRPr="00D0439F">
        <w:rPr>
          <w:rFonts w:hint="eastAsia"/>
        </w:rPr>
        <w:t>；</w:t>
      </w:r>
    </w:p>
    <w:p w14:paraId="3CF158D0" w14:textId="23D51924" w:rsidR="00DF4D71" w:rsidRPr="00D0439F" w:rsidRDefault="004D4D41" w:rsidP="00867F0A">
      <w:pPr>
        <w:pStyle w:val="af5"/>
      </w:pPr>
      <w:r w:rsidRPr="00D0439F">
        <w:rPr>
          <w:rFonts w:hint="eastAsia"/>
        </w:rPr>
        <w:t>持续改进的原则。应根据现场经验反馈</w:t>
      </w:r>
      <w:r w:rsidR="00EB7E21" w:rsidRPr="00D0439F">
        <w:rPr>
          <w:rFonts w:hint="eastAsia"/>
        </w:rPr>
        <w:t>持续</w:t>
      </w:r>
      <w:r w:rsidRPr="00D0439F">
        <w:rPr>
          <w:rFonts w:hint="eastAsia"/>
        </w:rPr>
        <w:t>优化</w:t>
      </w:r>
      <w:r w:rsidR="00EB7E21" w:rsidRPr="00D0439F">
        <w:rPr>
          <w:rFonts w:hint="eastAsia"/>
        </w:rPr>
        <w:t>测试</w:t>
      </w:r>
      <w:r w:rsidRPr="00D0439F">
        <w:rPr>
          <w:rFonts w:hint="eastAsia"/>
        </w:rPr>
        <w:t>用例设计。</w:t>
      </w:r>
    </w:p>
    <w:p w14:paraId="28F4713B" w14:textId="38B9EA47" w:rsidR="00D35F25" w:rsidRPr="00D0439F" w:rsidRDefault="00D35F25" w:rsidP="00D35F25">
      <w:pPr>
        <w:pStyle w:val="affe"/>
        <w:spacing w:before="120" w:after="120"/>
      </w:pPr>
      <w:r w:rsidRPr="00D0439F">
        <w:rPr>
          <w:rFonts w:hint="eastAsia"/>
        </w:rPr>
        <w:t>测试用例</w:t>
      </w:r>
      <w:r w:rsidR="004D72F2" w:rsidRPr="00D0439F">
        <w:rPr>
          <w:rFonts w:hint="eastAsia"/>
        </w:rPr>
        <w:t>内容</w:t>
      </w:r>
    </w:p>
    <w:p w14:paraId="132C84D7" w14:textId="77777777" w:rsidR="009E3E80" w:rsidRPr="00D0439F" w:rsidRDefault="009E3E80" w:rsidP="009E3E80">
      <w:pPr>
        <w:pStyle w:val="affffb"/>
        <w:ind w:firstLine="420"/>
      </w:pPr>
      <w:r w:rsidRPr="00D0439F">
        <w:rPr>
          <w:rFonts w:hint="eastAsia"/>
        </w:rPr>
        <w:t>编制测试用例时，应包含但不限于以下内容：</w:t>
      </w:r>
    </w:p>
    <w:p w14:paraId="2DF0F89C" w14:textId="33E6FBD5" w:rsidR="009E3E80" w:rsidRPr="00D0439F" w:rsidRDefault="009E3E80">
      <w:pPr>
        <w:pStyle w:val="af5"/>
        <w:numPr>
          <w:ilvl w:val="0"/>
          <w:numId w:val="51"/>
        </w:numPr>
      </w:pPr>
      <w:r w:rsidRPr="00D0439F">
        <w:rPr>
          <w:rFonts w:hint="eastAsia"/>
        </w:rPr>
        <w:t>用例说明。简要描述测试的目的、对象和所采用的测试方法；</w:t>
      </w:r>
    </w:p>
    <w:p w14:paraId="107E3D9C" w14:textId="2CE11473" w:rsidR="009E3E80" w:rsidRPr="00D0439F" w:rsidRDefault="009E3E80" w:rsidP="009E3E80">
      <w:pPr>
        <w:pStyle w:val="af5"/>
      </w:pPr>
      <w:r w:rsidRPr="00D0439F">
        <w:rPr>
          <w:rFonts w:hint="eastAsia"/>
        </w:rPr>
        <w:t>名称和标识。每个测试项应有唯一的名称和标识符，确保测试计划、程序、用例、记录、报告之间可追踪；</w:t>
      </w:r>
    </w:p>
    <w:p w14:paraId="560E4158" w14:textId="7F1E766C" w:rsidR="009E3E80" w:rsidRPr="00D0439F" w:rsidRDefault="009E3E80" w:rsidP="009E3E80">
      <w:pPr>
        <w:pStyle w:val="af5"/>
      </w:pPr>
      <w:r w:rsidRPr="00D0439F">
        <w:rPr>
          <w:rFonts w:hint="eastAsia"/>
        </w:rPr>
        <w:t>初始条件。明确被测对象初始状态和/或测试前置条件；</w:t>
      </w:r>
    </w:p>
    <w:p w14:paraId="7BEDA53B" w14:textId="2EBD1482" w:rsidR="009E3E80" w:rsidRPr="00D0439F" w:rsidRDefault="009E3E80" w:rsidP="009E3E80">
      <w:pPr>
        <w:pStyle w:val="af5"/>
      </w:pPr>
      <w:r w:rsidRPr="00D0439F">
        <w:rPr>
          <w:rFonts w:hint="eastAsia"/>
        </w:rPr>
        <w:t>测试的输入。</w:t>
      </w:r>
      <w:r w:rsidR="009D5FCA" w:rsidRPr="00D0439F">
        <w:t>在测试用例执行中发送给被测对象的所有测试指令、数据和信号等。一般包括：每个测试输入的具体内容（如确定的数值、状态或信号等）以及配套的辅助信息（如</w:t>
      </w:r>
      <w:r w:rsidR="004D4D41" w:rsidRPr="00D0439F">
        <w:rPr>
          <w:rFonts w:hint="eastAsia"/>
        </w:rPr>
        <w:t>信号注入位置</w:t>
      </w:r>
      <w:r w:rsidR="009D5FCA" w:rsidRPr="00D0439F">
        <w:t>、</w:t>
      </w:r>
      <w:r w:rsidR="004D4D41" w:rsidRPr="00D0439F">
        <w:rPr>
          <w:rFonts w:hint="eastAsia"/>
        </w:rPr>
        <w:t>功能</w:t>
      </w:r>
      <w:r w:rsidR="009D5FCA" w:rsidRPr="00D0439F">
        <w:t>描述等）；测试输入</w:t>
      </w:r>
      <w:r w:rsidR="00616D2E" w:rsidRPr="00D0439F">
        <w:rPr>
          <w:rFonts w:hint="eastAsia"/>
        </w:rPr>
        <w:t>施加</w:t>
      </w:r>
      <w:r w:rsidR="009D5FCA" w:rsidRPr="00D0439F">
        <w:t>的方法或动作（如模拟强制、</w:t>
      </w:r>
      <w:r w:rsidR="004D4D41" w:rsidRPr="00D0439F">
        <w:rPr>
          <w:rFonts w:hint="eastAsia"/>
        </w:rPr>
        <w:t>模拟电气</w:t>
      </w:r>
      <w:r w:rsidR="009D5FCA" w:rsidRPr="00D0439F">
        <w:t>信号</w:t>
      </w:r>
      <w:r w:rsidR="004D4D41" w:rsidRPr="00D0439F">
        <w:rPr>
          <w:rFonts w:hint="eastAsia"/>
        </w:rPr>
        <w:t>注入</w:t>
      </w:r>
      <w:r w:rsidR="009D5FCA" w:rsidRPr="00D0439F">
        <w:t>）；测试输入的时间顺序或操作顺序；</w:t>
      </w:r>
    </w:p>
    <w:p w14:paraId="66E8C796" w14:textId="3E216949" w:rsidR="009E3E80" w:rsidRPr="00D0439F" w:rsidRDefault="009E3E80" w:rsidP="009E3E80">
      <w:pPr>
        <w:pStyle w:val="af5"/>
      </w:pPr>
      <w:r w:rsidRPr="00D0439F">
        <w:rPr>
          <w:rFonts w:hint="eastAsia"/>
        </w:rPr>
        <w:t>期望的测试结果。说明测试用例执行中期望的测试结果，即经过验证，认为正确的结果。必要时，应提供中间的期望结果。期望测试结果应该有具体内容，如确定的数值、状态或信号等，不应是不确切的概念或笼统的描述；</w:t>
      </w:r>
    </w:p>
    <w:p w14:paraId="0B3DA8C7" w14:textId="74A4984F" w:rsidR="009E3E80" w:rsidRPr="00D0439F" w:rsidRDefault="009E3E80" w:rsidP="009E3E80">
      <w:pPr>
        <w:pStyle w:val="af5"/>
      </w:pPr>
      <w:r w:rsidRPr="00D0439F">
        <w:rPr>
          <w:rFonts w:hint="eastAsia"/>
        </w:rPr>
        <w:t>评价测试结果的准则。判断测试用例执行中产生的中间和最后结果是否正确的准则。对于每个测试结果，应根据不同情况提供如下信息：</w:t>
      </w:r>
    </w:p>
    <w:p w14:paraId="57808141" w14:textId="50EF8CEC" w:rsidR="009E3E80" w:rsidRPr="00D0439F" w:rsidRDefault="009E3E80" w:rsidP="009E3E80">
      <w:pPr>
        <w:pStyle w:val="af6"/>
      </w:pPr>
      <w:r w:rsidRPr="00D0439F">
        <w:rPr>
          <w:rFonts w:hint="eastAsia"/>
        </w:rPr>
        <w:t>实际测试结果所需的精度；</w:t>
      </w:r>
    </w:p>
    <w:p w14:paraId="77EB85D5" w14:textId="32D0DEE2" w:rsidR="009E3E80" w:rsidRPr="00D0439F" w:rsidRDefault="009E3E80" w:rsidP="009E3E80">
      <w:pPr>
        <w:pStyle w:val="af6"/>
      </w:pPr>
      <w:r w:rsidRPr="00D0439F">
        <w:rPr>
          <w:rFonts w:hint="eastAsia"/>
        </w:rPr>
        <w:t>实际测试结果与期望结果之间的差异允许的上限、下限；</w:t>
      </w:r>
    </w:p>
    <w:p w14:paraId="098B90A7" w14:textId="12021DD9" w:rsidR="009E3E80" w:rsidRPr="00D0439F" w:rsidRDefault="009E3E80" w:rsidP="009E3E80">
      <w:pPr>
        <w:pStyle w:val="af6"/>
      </w:pPr>
      <w:r w:rsidRPr="00D0439F">
        <w:rPr>
          <w:rFonts w:hint="eastAsia"/>
        </w:rPr>
        <w:t>上面没有提及的其他准则。</w:t>
      </w:r>
    </w:p>
    <w:p w14:paraId="4A390ECA" w14:textId="4A5E6242" w:rsidR="009E3E80" w:rsidRPr="00D0439F" w:rsidRDefault="009E3E80" w:rsidP="009E3E80">
      <w:pPr>
        <w:pStyle w:val="af5"/>
      </w:pPr>
      <w:r w:rsidRPr="00D0439F">
        <w:rPr>
          <w:rFonts w:hint="eastAsia"/>
        </w:rPr>
        <w:lastRenderedPageBreak/>
        <w:t>操作过程。实施测试用例的执行步骤。把测试的操作过程定义为一系列按照执行顺序排列的相对独立的步骤，对于每个操作应提供：</w:t>
      </w:r>
    </w:p>
    <w:p w14:paraId="09F93719" w14:textId="202C2DD0" w:rsidR="009E3E80" w:rsidRPr="00D0439F" w:rsidRDefault="009E3E80" w:rsidP="009E3E80">
      <w:pPr>
        <w:pStyle w:val="af6"/>
      </w:pPr>
      <w:r w:rsidRPr="00D0439F">
        <w:rPr>
          <w:rFonts w:hint="eastAsia"/>
        </w:rPr>
        <w:t>每一步所需的测试操作动作；</w:t>
      </w:r>
    </w:p>
    <w:p w14:paraId="38C37A26" w14:textId="5429B340" w:rsidR="009E3E80" w:rsidRPr="00D0439F" w:rsidRDefault="009E3E80" w:rsidP="009E3E80">
      <w:pPr>
        <w:pStyle w:val="af6"/>
      </w:pPr>
      <w:r w:rsidRPr="00D0439F">
        <w:rPr>
          <w:rFonts w:hint="eastAsia"/>
        </w:rPr>
        <w:t>每一步期望的测试结果；</w:t>
      </w:r>
    </w:p>
    <w:p w14:paraId="3E31C2E5" w14:textId="1671994C" w:rsidR="009E3E80" w:rsidRPr="00D0439F" w:rsidRDefault="009E3E80" w:rsidP="009E3E80">
      <w:pPr>
        <w:pStyle w:val="af6"/>
      </w:pPr>
      <w:r w:rsidRPr="00D0439F">
        <w:rPr>
          <w:rFonts w:hint="eastAsia"/>
        </w:rPr>
        <w:t>每一步的结果评价准则；</w:t>
      </w:r>
    </w:p>
    <w:p w14:paraId="4A87B975" w14:textId="2CD45D0E" w:rsidR="009E3E80" w:rsidRPr="00D0439F" w:rsidRDefault="009E3E80" w:rsidP="00254D0B">
      <w:pPr>
        <w:pStyle w:val="af6"/>
      </w:pPr>
      <w:r w:rsidRPr="00D0439F">
        <w:rPr>
          <w:rFonts w:hint="eastAsia"/>
        </w:rPr>
        <w:t>每一步的测试数据或现象记录</w:t>
      </w:r>
      <w:r w:rsidR="004D4D41" w:rsidRPr="00D0439F">
        <w:rPr>
          <w:rFonts w:hint="eastAsia"/>
        </w:rPr>
        <w:t>。</w:t>
      </w:r>
    </w:p>
    <w:p w14:paraId="53E29F6F" w14:textId="6A8DC110" w:rsidR="009E3E80" w:rsidRPr="00D0439F" w:rsidRDefault="00627787" w:rsidP="009E3E80">
      <w:pPr>
        <w:pStyle w:val="af5"/>
      </w:pPr>
      <w:r w:rsidRPr="00D0439F">
        <w:t>其他说明。如测试日期、测试人员、测试工具、温/湿度、被测对象软硬件版本信息等。</w:t>
      </w:r>
    </w:p>
    <w:p w14:paraId="60A781AF" w14:textId="11C7884D" w:rsidR="00D35F25" w:rsidRPr="00D0439F" w:rsidRDefault="009E3E80" w:rsidP="00A143A1">
      <w:pPr>
        <w:pStyle w:val="affffb"/>
        <w:ind w:firstLine="420"/>
      </w:pPr>
      <w:r w:rsidRPr="00D0439F">
        <w:rPr>
          <w:rFonts w:hint="eastAsia"/>
        </w:rPr>
        <w:t>测试用例的文档结构及技术要求可参考附录B（资料性附录）测试文档编制参考</w:t>
      </w:r>
      <w:r w:rsidR="00A65DA0" w:rsidRPr="00D0439F">
        <w:rPr>
          <w:rFonts w:hint="eastAsia"/>
        </w:rPr>
        <w:t>模板</w:t>
      </w:r>
      <w:r w:rsidRPr="00D0439F">
        <w:rPr>
          <w:rFonts w:hint="eastAsia"/>
        </w:rPr>
        <w:t>。</w:t>
      </w:r>
    </w:p>
    <w:p w14:paraId="7BE63BAA" w14:textId="05F57939" w:rsidR="00D35F25" w:rsidRPr="00D0439F" w:rsidRDefault="00D35F25" w:rsidP="00D35F25">
      <w:pPr>
        <w:pStyle w:val="affd"/>
        <w:spacing w:before="120" w:after="120"/>
      </w:pPr>
      <w:bookmarkStart w:id="237" w:name="_Toc232144889"/>
      <w:bookmarkStart w:id="238" w:name="_Toc232326705"/>
      <w:r w:rsidRPr="00D0439F">
        <w:rPr>
          <w:rFonts w:hint="eastAsia"/>
        </w:rPr>
        <w:t>测试方法</w:t>
      </w:r>
      <w:bookmarkEnd w:id="237"/>
      <w:bookmarkEnd w:id="238"/>
    </w:p>
    <w:p w14:paraId="3E4ED151" w14:textId="77777777" w:rsidR="009E3E80" w:rsidRPr="00D0439F" w:rsidRDefault="009E3E80" w:rsidP="009E3E80">
      <w:pPr>
        <w:pStyle w:val="affffb"/>
        <w:ind w:firstLine="420"/>
      </w:pPr>
      <w:r w:rsidRPr="00D0439F">
        <w:rPr>
          <w:rFonts w:hint="eastAsia"/>
        </w:rPr>
        <w:t>测试方法分为静态测试和动态测试。静态测试主要以检查的形式进行，确认详细设计文件与系统需求或设计方案一致，如设定值参数检查。动态测试采用黑盒测试方法、白盒测试方法以及灰盒测试方法。黑盒测试方法是基于系统需求的测试，一般包括功能分解、边界值分析、判定表、因果图、状态图、随机测试、猜错法和正交试验法等；白盒测试方法是基于系统结构的测试，一般包括控制流测试、数据流测试；灰盒测试方法同时基于系统需求以及系统结构。详细测试方法可以参考GB/T 38634.4。</w:t>
      </w:r>
    </w:p>
    <w:p w14:paraId="70C0E77D" w14:textId="77777777" w:rsidR="009E3E80" w:rsidRPr="00D0439F" w:rsidRDefault="009E3E80" w:rsidP="009E3E80">
      <w:pPr>
        <w:pStyle w:val="affffb"/>
        <w:ind w:firstLine="420"/>
      </w:pPr>
      <w:r w:rsidRPr="00D0439F">
        <w:rPr>
          <w:rFonts w:hint="eastAsia"/>
        </w:rPr>
        <w:t>动态测试的信号路径宜覆盖从仪控系统输入到输出的所有环节，确保所有环节协同工作。当受测试条件约束时，宜采用分段测试的方法，对每段进行测试，并保证每段之间具有重叠，确保全范围测试。</w:t>
      </w:r>
    </w:p>
    <w:p w14:paraId="337DA929" w14:textId="77777777" w:rsidR="009E3E80" w:rsidRPr="00D0439F" w:rsidRDefault="009E3E80" w:rsidP="009E3E80">
      <w:pPr>
        <w:pStyle w:val="affffb"/>
        <w:ind w:firstLine="420"/>
      </w:pPr>
      <w:r w:rsidRPr="00D0439F">
        <w:rPr>
          <w:rFonts w:hint="eastAsia"/>
        </w:rPr>
        <w:t>宜使用自动化工具执行动态测试，降低手动测试中的错误率，提高测试准确性。</w:t>
      </w:r>
    </w:p>
    <w:p w14:paraId="6799065E" w14:textId="22040C1E" w:rsidR="00D35F25" w:rsidRPr="00D0439F" w:rsidRDefault="009E3E80" w:rsidP="009E3E80">
      <w:pPr>
        <w:pStyle w:val="affffb"/>
        <w:ind w:firstLine="420"/>
      </w:pPr>
      <w:r w:rsidRPr="00D0439F">
        <w:rPr>
          <w:rFonts w:hint="eastAsia"/>
        </w:rPr>
        <w:t>标准测试项的测试方法</w:t>
      </w:r>
      <w:r w:rsidR="00F62B43" w:rsidRPr="00D0439F">
        <w:rPr>
          <w:rFonts w:hint="eastAsia"/>
        </w:rPr>
        <w:t>可参考</w:t>
      </w:r>
      <w:r w:rsidRPr="00D0439F">
        <w:rPr>
          <w:rFonts w:hint="eastAsia"/>
        </w:rPr>
        <w:t>附录C。</w:t>
      </w:r>
    </w:p>
    <w:p w14:paraId="495F02B8" w14:textId="623BE61D" w:rsidR="00F62B43" w:rsidRPr="00D0439F" w:rsidRDefault="00F62B43" w:rsidP="00F62B43">
      <w:pPr>
        <w:pStyle w:val="affd"/>
        <w:spacing w:before="120" w:after="120"/>
      </w:pPr>
      <w:bookmarkStart w:id="239" w:name="_Toc232326706"/>
      <w:r w:rsidRPr="00D0439F">
        <w:rPr>
          <w:rFonts w:hint="eastAsia"/>
        </w:rPr>
        <w:t>设计验证</w:t>
      </w:r>
      <w:bookmarkEnd w:id="239"/>
    </w:p>
    <w:p w14:paraId="0F6F7B0D" w14:textId="21A3D503" w:rsidR="00F62B43" w:rsidRPr="00D0439F" w:rsidRDefault="00F62B43" w:rsidP="009E3E80">
      <w:pPr>
        <w:pStyle w:val="affffb"/>
        <w:ind w:firstLine="420"/>
      </w:pPr>
      <w:r w:rsidRPr="00D0439F">
        <w:t>测试设计文档完成编制后</w:t>
      </w:r>
      <w:r w:rsidR="00D945A0">
        <w:rPr>
          <w:rFonts w:hint="eastAsia"/>
        </w:rPr>
        <w:t>应</w:t>
      </w:r>
      <w:r w:rsidRPr="00D0439F">
        <w:t>开展设计验证，确保文档的合理性</w:t>
      </w:r>
      <w:r w:rsidR="009F69E6" w:rsidRPr="00D0439F">
        <w:rPr>
          <w:rFonts w:hint="eastAsia"/>
        </w:rPr>
        <w:t>、</w:t>
      </w:r>
      <w:r w:rsidRPr="00D0439F">
        <w:t>有效性</w:t>
      </w:r>
      <w:r w:rsidR="009F69E6" w:rsidRPr="00D0439F">
        <w:rPr>
          <w:rFonts w:hint="eastAsia"/>
        </w:rPr>
        <w:t>和准确性</w:t>
      </w:r>
      <w:r w:rsidRPr="00D0439F">
        <w:t>。</w:t>
      </w:r>
    </w:p>
    <w:p w14:paraId="238C56EF" w14:textId="6885D67D" w:rsidR="00D35F25" w:rsidRPr="00D0439F" w:rsidRDefault="00D35F25" w:rsidP="00D35F25">
      <w:pPr>
        <w:pStyle w:val="affc"/>
        <w:spacing w:before="240" w:after="240"/>
      </w:pPr>
      <w:bookmarkStart w:id="240" w:name="_Toc232144890"/>
      <w:bookmarkStart w:id="241" w:name="_Toc232144931"/>
      <w:bookmarkStart w:id="242" w:name="_Toc232326707"/>
      <w:bookmarkStart w:id="243" w:name="_Toc232326750"/>
      <w:bookmarkStart w:id="244" w:name="_Toc232328044"/>
      <w:bookmarkStart w:id="245" w:name="_Toc232336993"/>
      <w:bookmarkStart w:id="246" w:name="_Toc232339246"/>
      <w:bookmarkStart w:id="247" w:name="_Toc232348643"/>
      <w:bookmarkStart w:id="248" w:name="_Toc232440372"/>
      <w:bookmarkStart w:id="249" w:name="_Toc232443392"/>
      <w:bookmarkStart w:id="250" w:name="_Toc232443414"/>
      <w:bookmarkStart w:id="251" w:name="_Toc232691150"/>
      <w:bookmarkStart w:id="252" w:name="_Toc232691477"/>
      <w:bookmarkStart w:id="253" w:name="_Toc232694802"/>
      <w:bookmarkStart w:id="254" w:name="_Toc233043518"/>
      <w:bookmarkStart w:id="255" w:name="_Toc233049080"/>
      <w:bookmarkStart w:id="256" w:name="_Toc233096928"/>
      <w:bookmarkStart w:id="257" w:name="_Toc233123371"/>
      <w:bookmarkStart w:id="258" w:name="_Toc233133701"/>
      <w:r w:rsidRPr="00D0439F">
        <w:rPr>
          <w:rFonts w:hint="eastAsia"/>
        </w:rPr>
        <w:t>测试准备</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F5A2316" w14:textId="6CA15A3C" w:rsidR="00D35F25" w:rsidRPr="00D0439F" w:rsidRDefault="003D7F0A" w:rsidP="00D35F25">
      <w:pPr>
        <w:pStyle w:val="affd"/>
        <w:spacing w:before="120" w:after="120"/>
      </w:pPr>
      <w:r w:rsidRPr="00D0439F">
        <w:rPr>
          <w:rFonts w:hint="eastAsia"/>
        </w:rPr>
        <w:t>概述</w:t>
      </w:r>
    </w:p>
    <w:p w14:paraId="238E23E3" w14:textId="62E039DA" w:rsidR="003D7F0A" w:rsidRPr="00D0439F" w:rsidRDefault="001A2A6A" w:rsidP="003D7F0A">
      <w:pPr>
        <w:pStyle w:val="affffb"/>
        <w:ind w:firstLine="420"/>
      </w:pPr>
      <w:r w:rsidRPr="00D0439F">
        <w:rPr>
          <w:rFonts w:hint="eastAsia"/>
        </w:rPr>
        <w:t>测</w:t>
      </w:r>
      <w:r w:rsidR="003D7F0A" w:rsidRPr="00D0439F">
        <w:t>试准备是测试执行前的必要阶段，目的是配置测试环境、准备测试工具、</w:t>
      </w:r>
      <w:r w:rsidRPr="00D0439F">
        <w:rPr>
          <w:rFonts w:hint="eastAsia"/>
        </w:rPr>
        <w:t>确认</w:t>
      </w:r>
      <w:r w:rsidR="003D7F0A" w:rsidRPr="00D0439F">
        <w:rPr>
          <w:rFonts w:hint="eastAsia"/>
        </w:rPr>
        <w:t>先决</w:t>
      </w:r>
      <w:r w:rsidR="003D7F0A" w:rsidRPr="00D0439F">
        <w:t>条件，确保测试执行具备</w:t>
      </w:r>
      <w:r w:rsidR="003F0B07" w:rsidRPr="00D0439F">
        <w:rPr>
          <w:rFonts w:hint="eastAsia"/>
        </w:rPr>
        <w:t>开展</w:t>
      </w:r>
      <w:r w:rsidR="003D7F0A" w:rsidRPr="00D0439F">
        <w:t>的条件。</w:t>
      </w:r>
    </w:p>
    <w:p w14:paraId="1E5EA764" w14:textId="5E535389" w:rsidR="00D35F25" w:rsidRPr="00D0439F" w:rsidRDefault="00754167" w:rsidP="00754167">
      <w:pPr>
        <w:pStyle w:val="affd"/>
        <w:spacing w:before="120" w:after="120"/>
      </w:pPr>
      <w:r>
        <w:rPr>
          <w:rFonts w:hint="eastAsia"/>
        </w:rPr>
        <w:t>测试准备要求</w:t>
      </w:r>
    </w:p>
    <w:p w14:paraId="779D8B0B" w14:textId="11D1A6C1" w:rsidR="00754167" w:rsidRDefault="00754167" w:rsidP="00754167">
      <w:pPr>
        <w:pStyle w:val="af5"/>
        <w:numPr>
          <w:ilvl w:val="0"/>
          <w:numId w:val="0"/>
        </w:numPr>
        <w:ind w:left="851" w:hanging="426"/>
      </w:pPr>
      <w:r>
        <w:rPr>
          <w:rFonts w:hint="eastAsia"/>
        </w:rPr>
        <w:t>测试执行前，应对以下要素进行准备及确认：</w:t>
      </w:r>
    </w:p>
    <w:p w14:paraId="625E5AF4" w14:textId="5B5FBEF5" w:rsidR="009E3E80" w:rsidRPr="00D0439F" w:rsidRDefault="009E3E80">
      <w:pPr>
        <w:pStyle w:val="af5"/>
        <w:numPr>
          <w:ilvl w:val="0"/>
          <w:numId w:val="52"/>
        </w:numPr>
      </w:pPr>
      <w:r w:rsidRPr="00D0439F">
        <w:rPr>
          <w:rFonts w:hint="eastAsia"/>
        </w:rPr>
        <w:t>人员</w:t>
      </w:r>
      <w:r w:rsidR="00E978FD">
        <w:rPr>
          <w:rFonts w:hint="eastAsia"/>
        </w:rPr>
        <w:t>资质及培训</w:t>
      </w:r>
    </w:p>
    <w:p w14:paraId="5EDC2F41" w14:textId="71447088" w:rsidR="009E3E80" w:rsidRPr="00D0439F" w:rsidRDefault="009E3E80" w:rsidP="009E3E80">
      <w:pPr>
        <w:pStyle w:val="af6"/>
      </w:pPr>
      <w:r w:rsidRPr="00D0439F">
        <w:rPr>
          <w:rFonts w:hint="eastAsia"/>
        </w:rPr>
        <w:t>测试执行人员应获得相应的测试资质；</w:t>
      </w:r>
    </w:p>
    <w:p w14:paraId="400DC9D9" w14:textId="43DC27A3" w:rsidR="009E3E80" w:rsidRPr="00D0439F" w:rsidRDefault="009E3E80" w:rsidP="009E3E80">
      <w:pPr>
        <w:pStyle w:val="af6"/>
      </w:pPr>
      <w:r w:rsidRPr="00D0439F">
        <w:rPr>
          <w:rFonts w:hint="eastAsia"/>
        </w:rPr>
        <w:t>测试活动开展前应进行相应的培训和考核</w:t>
      </w:r>
      <w:r w:rsidR="00177E9B" w:rsidRPr="00D0439F">
        <w:rPr>
          <w:rFonts w:hint="eastAsia"/>
        </w:rPr>
        <w:t>（如测试计划、程序、用例等）</w:t>
      </w:r>
      <w:r w:rsidRPr="00D0439F">
        <w:rPr>
          <w:rFonts w:hint="eastAsia"/>
        </w:rPr>
        <w:t>，并形成相关记录。</w:t>
      </w:r>
    </w:p>
    <w:p w14:paraId="6C055F9F" w14:textId="213819FF" w:rsidR="009E3E80" w:rsidRPr="00D0439F" w:rsidRDefault="009E3E80" w:rsidP="009E3E80">
      <w:pPr>
        <w:pStyle w:val="af5"/>
      </w:pPr>
      <w:r w:rsidRPr="00D0439F">
        <w:rPr>
          <w:rFonts w:hint="eastAsia"/>
        </w:rPr>
        <w:t>测试工具</w:t>
      </w:r>
    </w:p>
    <w:p w14:paraId="65FF9440" w14:textId="4D1072AF" w:rsidR="00177E9B" w:rsidRPr="00D0439F" w:rsidRDefault="00177E9B" w:rsidP="009E3E80">
      <w:pPr>
        <w:pStyle w:val="af6"/>
      </w:pPr>
      <w:r w:rsidRPr="00D0439F">
        <w:t>测试工具</w:t>
      </w:r>
      <w:r w:rsidR="00B67183" w:rsidRPr="00D0439F">
        <w:rPr>
          <w:rFonts w:hint="eastAsia"/>
        </w:rPr>
        <w:t>选取应满足与被测对象</w:t>
      </w:r>
      <w:r w:rsidR="00D87314">
        <w:rPr>
          <w:rFonts w:hint="eastAsia"/>
        </w:rPr>
        <w:t>的</w:t>
      </w:r>
      <w:r w:rsidR="00B67183" w:rsidRPr="00D0439F">
        <w:rPr>
          <w:rFonts w:hint="eastAsia"/>
        </w:rPr>
        <w:t>特性要求，如</w:t>
      </w:r>
      <w:r w:rsidRPr="00D0439F">
        <w:t>信号类型、量程、精度、通讯协议等</w:t>
      </w:r>
      <w:r w:rsidRPr="00D0439F">
        <w:rPr>
          <w:rFonts w:hint="eastAsia"/>
        </w:rPr>
        <w:t>；</w:t>
      </w:r>
    </w:p>
    <w:p w14:paraId="25325624" w14:textId="579764B7" w:rsidR="009E3E80" w:rsidRPr="00D0439F" w:rsidRDefault="009E3E80" w:rsidP="009E3E80">
      <w:pPr>
        <w:pStyle w:val="af6"/>
      </w:pPr>
      <w:r w:rsidRPr="00D0439F">
        <w:rPr>
          <w:rFonts w:hint="eastAsia"/>
        </w:rPr>
        <w:t>计量器具已通过检定或校准等方式完成溯源工作，证书在有效期内；</w:t>
      </w:r>
    </w:p>
    <w:p w14:paraId="171F74D4" w14:textId="41C3F85A" w:rsidR="009E3E80" w:rsidRPr="00D0439F" w:rsidRDefault="009E3E80" w:rsidP="009E3E80">
      <w:pPr>
        <w:pStyle w:val="af6"/>
      </w:pPr>
      <w:r w:rsidRPr="00D0439F">
        <w:rPr>
          <w:rFonts w:hint="eastAsia"/>
        </w:rPr>
        <w:t>计量器具处于正常状态，其不确定度和量程等符合测试要求；</w:t>
      </w:r>
    </w:p>
    <w:p w14:paraId="2CD1A303" w14:textId="42ECAE6D" w:rsidR="009E3E80" w:rsidRPr="00D0439F" w:rsidRDefault="009E3E80" w:rsidP="009E3E80">
      <w:pPr>
        <w:pStyle w:val="af6"/>
      </w:pPr>
      <w:r w:rsidRPr="00D0439F">
        <w:rPr>
          <w:rFonts w:hint="eastAsia"/>
        </w:rPr>
        <w:t>计算机软件工具应经过有效的鉴定，并获取相应报告或证明件；</w:t>
      </w:r>
    </w:p>
    <w:p w14:paraId="01677433" w14:textId="74CD369C" w:rsidR="009E3E80" w:rsidRPr="00D0439F" w:rsidRDefault="009E3E80" w:rsidP="009E3E80">
      <w:pPr>
        <w:pStyle w:val="af6"/>
      </w:pPr>
      <w:r w:rsidRPr="00D0439F">
        <w:rPr>
          <w:rFonts w:hint="eastAsia"/>
        </w:rPr>
        <w:t>自制工具使用前应开展工具验证和评价，确保工具的有效性</w:t>
      </w:r>
      <w:r w:rsidR="00F62B43" w:rsidRPr="00D0439F">
        <w:rPr>
          <w:rFonts w:hint="eastAsia"/>
        </w:rPr>
        <w:t>。</w:t>
      </w:r>
    </w:p>
    <w:p w14:paraId="7B50FBB3" w14:textId="1092C9EB" w:rsidR="009E3E80" w:rsidRPr="00D0439F" w:rsidRDefault="009E3E80" w:rsidP="009E3E80">
      <w:pPr>
        <w:pStyle w:val="af5"/>
      </w:pPr>
      <w:r w:rsidRPr="00D0439F">
        <w:rPr>
          <w:rFonts w:hint="eastAsia"/>
        </w:rPr>
        <w:t>测试对象</w:t>
      </w:r>
    </w:p>
    <w:p w14:paraId="4278A68B" w14:textId="01AFD499" w:rsidR="009E3E80" w:rsidRPr="00D0439F" w:rsidRDefault="004846E1" w:rsidP="009E3E80">
      <w:pPr>
        <w:pStyle w:val="af6"/>
      </w:pPr>
      <w:r>
        <w:rPr>
          <w:rFonts w:hint="eastAsia"/>
        </w:rPr>
        <w:t>前序工序活动均已完成</w:t>
      </w:r>
      <w:proofErr w:type="gramStart"/>
      <w:r>
        <w:rPr>
          <w:rFonts w:hint="eastAsia"/>
        </w:rPr>
        <w:t>见证签点并</w:t>
      </w:r>
      <w:proofErr w:type="gramEnd"/>
      <w:r>
        <w:rPr>
          <w:rFonts w:hint="eastAsia"/>
        </w:rPr>
        <w:t>释放</w:t>
      </w:r>
      <w:r w:rsidR="009E3E80" w:rsidRPr="00D0439F">
        <w:rPr>
          <w:rFonts w:hint="eastAsia"/>
        </w:rPr>
        <w:t>；</w:t>
      </w:r>
    </w:p>
    <w:p w14:paraId="2999FAFD" w14:textId="6DD93636" w:rsidR="009E3E80" w:rsidRPr="00D0439F" w:rsidRDefault="009E3E80" w:rsidP="009E3E80">
      <w:pPr>
        <w:pStyle w:val="af6"/>
      </w:pPr>
      <w:r w:rsidRPr="00D0439F">
        <w:rPr>
          <w:rFonts w:hint="eastAsia"/>
        </w:rPr>
        <w:t>前序阶段质量问题已确认归零。</w:t>
      </w:r>
    </w:p>
    <w:p w14:paraId="133E833F" w14:textId="32D98968" w:rsidR="009E3E80" w:rsidRPr="00D0439F" w:rsidRDefault="009E3E80" w:rsidP="009E3E80">
      <w:pPr>
        <w:pStyle w:val="af5"/>
      </w:pPr>
      <w:r w:rsidRPr="00D0439F">
        <w:rPr>
          <w:rFonts w:hint="eastAsia"/>
        </w:rPr>
        <w:t>测试文件</w:t>
      </w:r>
    </w:p>
    <w:p w14:paraId="603DB85D" w14:textId="3349083B" w:rsidR="009E3E80" w:rsidRPr="00D0439F" w:rsidRDefault="009E3E80" w:rsidP="009E3E80">
      <w:pPr>
        <w:pStyle w:val="af6"/>
      </w:pPr>
      <w:r w:rsidRPr="00D0439F">
        <w:rPr>
          <w:rFonts w:hint="eastAsia"/>
        </w:rPr>
        <w:t>制定了测试执行依据的文件，满足测试要求。如测试计划、测试程序、测试用例等。</w:t>
      </w:r>
    </w:p>
    <w:p w14:paraId="3AD6B5A1" w14:textId="0B8FAFA4" w:rsidR="009E3E80" w:rsidRPr="00D0439F" w:rsidRDefault="009E3E80" w:rsidP="009E3E80">
      <w:pPr>
        <w:pStyle w:val="af6"/>
      </w:pPr>
      <w:r w:rsidRPr="00D0439F">
        <w:rPr>
          <w:rFonts w:hint="eastAsia"/>
        </w:rPr>
        <w:t>测试所需的技术文件</w:t>
      </w:r>
      <w:r w:rsidR="001F2C21">
        <w:rPr>
          <w:rFonts w:hint="eastAsia"/>
        </w:rPr>
        <w:t>、</w:t>
      </w:r>
      <w:r w:rsidRPr="00D0439F">
        <w:rPr>
          <w:rFonts w:hint="eastAsia"/>
        </w:rPr>
        <w:t>图纸</w:t>
      </w:r>
      <w:r w:rsidR="001F2C21">
        <w:rPr>
          <w:rFonts w:hint="eastAsia"/>
        </w:rPr>
        <w:t>和</w:t>
      </w:r>
      <w:r w:rsidRPr="00D0439F">
        <w:rPr>
          <w:rFonts w:hint="eastAsia"/>
        </w:rPr>
        <w:t>资料齐全，已批准发布</w:t>
      </w:r>
      <w:r w:rsidR="00BE4A15">
        <w:rPr>
          <w:rFonts w:hint="eastAsia"/>
        </w:rPr>
        <w:t>，现行有效</w:t>
      </w:r>
      <w:r w:rsidRPr="00D0439F">
        <w:rPr>
          <w:rFonts w:hint="eastAsia"/>
        </w:rPr>
        <w:t>。</w:t>
      </w:r>
    </w:p>
    <w:p w14:paraId="5A02C644" w14:textId="05056ECC" w:rsidR="009E3E80" w:rsidRPr="00D0439F" w:rsidRDefault="009E3E80" w:rsidP="009E3E80">
      <w:pPr>
        <w:pStyle w:val="af5"/>
      </w:pPr>
      <w:r w:rsidRPr="00D0439F">
        <w:rPr>
          <w:rFonts w:hint="eastAsia"/>
        </w:rPr>
        <w:t>测试环境</w:t>
      </w:r>
    </w:p>
    <w:p w14:paraId="377D044F" w14:textId="4D38DE0E" w:rsidR="009E3E80" w:rsidRPr="00D0439F" w:rsidRDefault="009E3E80" w:rsidP="009E3E80">
      <w:pPr>
        <w:pStyle w:val="af6"/>
      </w:pPr>
      <w:r w:rsidRPr="00D0439F">
        <w:rPr>
          <w:rFonts w:hint="eastAsia"/>
        </w:rPr>
        <w:t>测试场地环境满足系统正常运行条件，包括供电、接地、温度、湿度等；</w:t>
      </w:r>
    </w:p>
    <w:p w14:paraId="13616CC0" w14:textId="4A06882C" w:rsidR="00177E9B" w:rsidRPr="00D0439F" w:rsidRDefault="00177E9B" w:rsidP="009E3E80">
      <w:pPr>
        <w:pStyle w:val="af6"/>
      </w:pPr>
      <w:r w:rsidRPr="00D0439F">
        <w:lastRenderedPageBreak/>
        <w:t>被测设备布局宜与现场安装布局一致</w:t>
      </w:r>
      <w:r w:rsidRPr="00D0439F">
        <w:rPr>
          <w:rFonts w:hint="eastAsia"/>
        </w:rPr>
        <w:t>；</w:t>
      </w:r>
    </w:p>
    <w:p w14:paraId="56CE2C2F" w14:textId="5A7CB04B" w:rsidR="00D35F25" w:rsidRDefault="009E3E80" w:rsidP="00D5418E">
      <w:pPr>
        <w:pStyle w:val="af6"/>
      </w:pPr>
      <w:r w:rsidRPr="00D0439F">
        <w:rPr>
          <w:rFonts w:hint="eastAsia"/>
        </w:rPr>
        <w:t>测试所需的条件保障、措施已落实，包括网络安全、用电安全、消防安全等防护措施。</w:t>
      </w:r>
    </w:p>
    <w:p w14:paraId="452F3FCF" w14:textId="0522D00E" w:rsidR="00754167" w:rsidRDefault="00754167" w:rsidP="00754167">
      <w:pPr>
        <w:pStyle w:val="affffb"/>
        <w:ind w:firstLine="420"/>
      </w:pPr>
      <w:r>
        <w:rPr>
          <w:rFonts w:hint="eastAsia"/>
        </w:rPr>
        <w:t>上述内容满足要求后可进入测试执行阶段。</w:t>
      </w:r>
    </w:p>
    <w:p w14:paraId="1A03839B" w14:textId="69746185" w:rsidR="00D35F25" w:rsidRPr="00D0439F" w:rsidRDefault="00D35F25" w:rsidP="00D35F25">
      <w:pPr>
        <w:pStyle w:val="affc"/>
        <w:spacing w:before="240" w:after="240"/>
      </w:pPr>
      <w:bookmarkStart w:id="259" w:name="_Toc232144894"/>
      <w:bookmarkStart w:id="260" w:name="_Toc232144932"/>
      <w:bookmarkStart w:id="261" w:name="_Toc232326711"/>
      <w:bookmarkStart w:id="262" w:name="_Toc232326751"/>
      <w:bookmarkStart w:id="263" w:name="_Toc232328045"/>
      <w:bookmarkStart w:id="264" w:name="_Toc232336994"/>
      <w:bookmarkStart w:id="265" w:name="_Toc232339247"/>
      <w:bookmarkStart w:id="266" w:name="_Toc232348644"/>
      <w:bookmarkStart w:id="267" w:name="_Toc232440373"/>
      <w:bookmarkStart w:id="268" w:name="_Toc232443393"/>
      <w:bookmarkStart w:id="269" w:name="_Toc232443415"/>
      <w:bookmarkStart w:id="270" w:name="_Toc232691151"/>
      <w:bookmarkStart w:id="271" w:name="_Toc232691478"/>
      <w:bookmarkStart w:id="272" w:name="_Toc232694803"/>
      <w:bookmarkStart w:id="273" w:name="_Toc233043519"/>
      <w:bookmarkStart w:id="274" w:name="_Toc233049081"/>
      <w:bookmarkStart w:id="275" w:name="_Toc233096929"/>
      <w:bookmarkStart w:id="276" w:name="_Toc233123372"/>
      <w:bookmarkStart w:id="277" w:name="_Toc233133702"/>
      <w:r w:rsidRPr="00D0439F">
        <w:rPr>
          <w:rFonts w:hint="eastAsia"/>
        </w:rPr>
        <w:t>测试执行</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CAC88A" w14:textId="17BC892A" w:rsidR="00D35F25" w:rsidRPr="00D0439F" w:rsidRDefault="00D35F25" w:rsidP="00D35F25">
      <w:pPr>
        <w:pStyle w:val="affd"/>
        <w:spacing w:before="120" w:after="120"/>
      </w:pPr>
      <w:bookmarkStart w:id="278" w:name="_Toc232144895"/>
      <w:bookmarkStart w:id="279" w:name="_Toc232326712"/>
      <w:r w:rsidRPr="00D0439F">
        <w:rPr>
          <w:rFonts w:hint="eastAsia"/>
        </w:rPr>
        <w:t>概述</w:t>
      </w:r>
      <w:bookmarkEnd w:id="278"/>
      <w:bookmarkEnd w:id="279"/>
    </w:p>
    <w:p w14:paraId="607F2B46" w14:textId="14147BE6" w:rsidR="00D35F25" w:rsidRPr="00D0439F" w:rsidRDefault="009E3E80" w:rsidP="00A143A1">
      <w:pPr>
        <w:pStyle w:val="affffb"/>
        <w:ind w:firstLine="420"/>
      </w:pPr>
      <w:r w:rsidRPr="00D0439F">
        <w:t>按照已批准的测试文档，使用计量设备或计算机软件等工具对系统或设备的功能</w:t>
      </w:r>
      <w:r w:rsidR="00E243EC" w:rsidRPr="00D0439F">
        <w:rPr>
          <w:rFonts w:hint="eastAsia"/>
        </w:rPr>
        <w:t>和</w:t>
      </w:r>
      <w:r w:rsidRPr="00D0439F">
        <w:t>性能进行测试，获取测试数据，并基于</w:t>
      </w:r>
      <w:r w:rsidR="004D4D41" w:rsidRPr="00D0439F">
        <w:rPr>
          <w:rFonts w:hint="eastAsia"/>
        </w:rPr>
        <w:t>测试数据</w:t>
      </w:r>
      <w:r w:rsidRPr="00D0439F">
        <w:t>判定</w:t>
      </w:r>
      <w:r w:rsidR="00A07ED6">
        <w:rPr>
          <w:rFonts w:hint="eastAsia"/>
        </w:rPr>
        <w:t>被测对象</w:t>
      </w:r>
      <w:r w:rsidRPr="00D0439F">
        <w:t>是否合格。</w:t>
      </w:r>
    </w:p>
    <w:p w14:paraId="2C9A4E79" w14:textId="6BCE7A96" w:rsidR="00D35F25" w:rsidRPr="00D0439F" w:rsidRDefault="00D35F25" w:rsidP="00D35F25">
      <w:pPr>
        <w:pStyle w:val="affd"/>
        <w:spacing w:before="120" w:after="120"/>
      </w:pPr>
      <w:bookmarkStart w:id="280" w:name="_Toc232144897"/>
      <w:bookmarkStart w:id="281" w:name="_Toc232326714"/>
      <w:r w:rsidRPr="00D0439F">
        <w:rPr>
          <w:rFonts w:hint="eastAsia"/>
        </w:rPr>
        <w:t>测试</w:t>
      </w:r>
      <w:bookmarkEnd w:id="280"/>
      <w:r w:rsidR="00A5734D" w:rsidRPr="00D0439F">
        <w:rPr>
          <w:rFonts w:hint="eastAsia"/>
        </w:rPr>
        <w:t>执行</w:t>
      </w:r>
      <w:r w:rsidR="00A14111" w:rsidRPr="00D0439F">
        <w:rPr>
          <w:rFonts w:hint="eastAsia"/>
        </w:rPr>
        <w:t>要求</w:t>
      </w:r>
      <w:bookmarkEnd w:id="281"/>
    </w:p>
    <w:p w14:paraId="6B63CE33" w14:textId="2C6F33E6" w:rsidR="00A5734D" w:rsidRPr="00D0439F" w:rsidRDefault="00A5734D" w:rsidP="00A5734D">
      <w:pPr>
        <w:pStyle w:val="affe"/>
        <w:spacing w:before="120" w:after="120"/>
      </w:pPr>
      <w:r w:rsidRPr="00D0439F">
        <w:rPr>
          <w:rFonts w:hint="eastAsia"/>
        </w:rPr>
        <w:t>操作规范</w:t>
      </w:r>
    </w:p>
    <w:p w14:paraId="27556238" w14:textId="246CDB84" w:rsidR="00A5734D" w:rsidRPr="00D0439F" w:rsidRDefault="002140A3">
      <w:pPr>
        <w:pStyle w:val="af5"/>
        <w:numPr>
          <w:ilvl w:val="0"/>
          <w:numId w:val="61"/>
        </w:numPr>
      </w:pPr>
      <w:r w:rsidRPr="00D0439F">
        <w:t>严格按照测试用例要求和步骤执行测试</w:t>
      </w:r>
      <w:r w:rsidR="004D4D41" w:rsidRPr="00D0439F">
        <w:rPr>
          <w:rFonts w:hint="eastAsia"/>
        </w:rPr>
        <w:t>并记录实测数据</w:t>
      </w:r>
      <w:r w:rsidRPr="00D0439F">
        <w:t>，不应跳步、漏步</w:t>
      </w:r>
      <w:r w:rsidRPr="00D0439F">
        <w:rPr>
          <w:rFonts w:hint="eastAsia"/>
        </w:rPr>
        <w:t>；</w:t>
      </w:r>
    </w:p>
    <w:p w14:paraId="76EFBE18" w14:textId="5F7A99AC" w:rsidR="004D4D41" w:rsidRPr="00D0439F" w:rsidRDefault="00C81026">
      <w:pPr>
        <w:pStyle w:val="af5"/>
        <w:numPr>
          <w:ilvl w:val="0"/>
          <w:numId w:val="61"/>
        </w:numPr>
      </w:pPr>
      <w:r w:rsidRPr="00D0439F">
        <w:rPr>
          <w:rFonts w:hint="eastAsia"/>
        </w:rPr>
        <w:t>若</w:t>
      </w:r>
      <w:r w:rsidR="004D4D41" w:rsidRPr="00D0439F">
        <w:t>实测结果与预期结果不一致</w:t>
      </w:r>
      <w:r w:rsidRPr="00D0439F">
        <w:rPr>
          <w:rFonts w:hint="eastAsia"/>
        </w:rPr>
        <w:t>，</w:t>
      </w:r>
      <w:r w:rsidR="00F521F0" w:rsidRPr="00D0439F">
        <w:rPr>
          <w:rFonts w:hint="eastAsia"/>
        </w:rPr>
        <w:t>按9.2.</w:t>
      </w:r>
      <w:r w:rsidR="00A07ED6">
        <w:rPr>
          <w:rFonts w:hint="eastAsia"/>
        </w:rPr>
        <w:t>5</w:t>
      </w:r>
      <w:r w:rsidR="00F521F0" w:rsidRPr="00D0439F">
        <w:rPr>
          <w:rFonts w:hint="eastAsia"/>
        </w:rPr>
        <w:t>要求处理</w:t>
      </w:r>
      <w:r w:rsidR="004D4D41" w:rsidRPr="00D0439F">
        <w:rPr>
          <w:rFonts w:hint="eastAsia"/>
        </w:rPr>
        <w:t>；</w:t>
      </w:r>
    </w:p>
    <w:p w14:paraId="75C6AFA9" w14:textId="0F1CCA2A" w:rsidR="002140A3" w:rsidRPr="00D0439F" w:rsidRDefault="002140A3" w:rsidP="002140A3">
      <w:pPr>
        <w:pStyle w:val="af5"/>
      </w:pPr>
      <w:r w:rsidRPr="00D0439F">
        <w:t>对任何超出测试用例规定的活动都应事先经过审批，如修改、增加、删除既定操作步骤</w:t>
      </w:r>
      <w:r w:rsidRPr="00D0439F">
        <w:rPr>
          <w:rFonts w:hint="eastAsia"/>
        </w:rPr>
        <w:t>；</w:t>
      </w:r>
    </w:p>
    <w:p w14:paraId="7C2221B7" w14:textId="272759E9" w:rsidR="002140A3" w:rsidRPr="00D0439F" w:rsidRDefault="002140A3" w:rsidP="002140A3">
      <w:pPr>
        <w:pStyle w:val="af5"/>
      </w:pPr>
      <w:r w:rsidRPr="00D0439F">
        <w:t>当多个信号或功能交叉在一起时，在实际可行的前提下应独立测试每个功能和性能（包括信号通道、触发逻辑、驱动和支持功能）</w:t>
      </w:r>
      <w:r w:rsidR="00937D4E" w:rsidRPr="00D0439F">
        <w:rPr>
          <w:rFonts w:hint="eastAsia"/>
        </w:rPr>
        <w:t>；</w:t>
      </w:r>
    </w:p>
    <w:p w14:paraId="51BCCE63" w14:textId="5102223B" w:rsidR="00937D4E" w:rsidRPr="00D0439F" w:rsidRDefault="00937D4E" w:rsidP="00937D4E">
      <w:pPr>
        <w:pStyle w:val="af5"/>
      </w:pPr>
      <w:r w:rsidRPr="00D0439F">
        <w:t>对于可能引入静电的操作，应释放静电并穿着防静电服装、佩戴防静电手环。</w:t>
      </w:r>
    </w:p>
    <w:p w14:paraId="4F29EE7C" w14:textId="61E751AF" w:rsidR="00A5734D" w:rsidRPr="00D0439F" w:rsidRDefault="00A5734D" w:rsidP="00A5734D">
      <w:pPr>
        <w:pStyle w:val="affe"/>
        <w:spacing w:before="120" w:after="120"/>
      </w:pPr>
      <w:r w:rsidRPr="00D0439F">
        <w:rPr>
          <w:rFonts w:hint="eastAsia"/>
        </w:rPr>
        <w:t>工具使用</w:t>
      </w:r>
    </w:p>
    <w:p w14:paraId="035042C6" w14:textId="6A47C493" w:rsidR="00A5734D" w:rsidRPr="00D0439F" w:rsidRDefault="002140A3" w:rsidP="00940E52">
      <w:pPr>
        <w:pStyle w:val="affffb"/>
        <w:ind w:firstLine="420"/>
      </w:pPr>
      <w:r w:rsidRPr="00D0439F">
        <w:t>测试过程中如发现测量设备出现故障，应及时</w:t>
      </w:r>
      <w:r w:rsidR="0013107F" w:rsidRPr="00D0439F">
        <w:t>停止使用该设备</w:t>
      </w:r>
      <w:r w:rsidRPr="00D0439F">
        <w:t>，并对已生成的测试数据和测试结果进行有效性评价，必要时应重新进行相关测试</w:t>
      </w:r>
      <w:r w:rsidR="00940E52">
        <w:rPr>
          <w:rFonts w:hint="eastAsia"/>
        </w:rPr>
        <w:t>。</w:t>
      </w:r>
    </w:p>
    <w:p w14:paraId="459A6B75" w14:textId="23C2E69A" w:rsidR="00A5734D" w:rsidRPr="00D0439F" w:rsidRDefault="00937D4E" w:rsidP="00A5734D">
      <w:pPr>
        <w:pStyle w:val="affe"/>
        <w:spacing w:before="120" w:after="120"/>
      </w:pPr>
      <w:r w:rsidRPr="00D0439F">
        <w:rPr>
          <w:rFonts w:hint="eastAsia"/>
        </w:rPr>
        <w:t>执行顺序</w:t>
      </w:r>
    </w:p>
    <w:p w14:paraId="578BFBEE" w14:textId="53112E83" w:rsidR="00A5734D" w:rsidRPr="00D0439F" w:rsidRDefault="00937D4E" w:rsidP="00A5734D">
      <w:pPr>
        <w:pStyle w:val="affffb"/>
        <w:ind w:firstLine="420"/>
      </w:pPr>
      <w:r w:rsidRPr="00D0439F">
        <w:t>测试时应根据测试项之间的逻辑关系，对测试项进行统筹安排，按照一定的测试顺序开展。测试项执行顺序包括以下几种情况：</w:t>
      </w:r>
    </w:p>
    <w:p w14:paraId="17CB19F5" w14:textId="589E0915" w:rsidR="007034A0" w:rsidRPr="00D0439F" w:rsidRDefault="007034A0">
      <w:pPr>
        <w:pStyle w:val="af5"/>
        <w:numPr>
          <w:ilvl w:val="0"/>
          <w:numId w:val="67"/>
        </w:numPr>
      </w:pPr>
      <w:r w:rsidRPr="00D0439F">
        <w:rPr>
          <w:rFonts w:hint="eastAsia"/>
        </w:rPr>
        <w:t>顺序关系：测试项必须按顺序执行。如单体测试、集成测试、系统测试阶段的测试项应按照阶段顺序执行；</w:t>
      </w:r>
    </w:p>
    <w:p w14:paraId="65AF80D4" w14:textId="724EF7C1" w:rsidR="007034A0" w:rsidRPr="00D0439F" w:rsidRDefault="007034A0" w:rsidP="007034A0">
      <w:pPr>
        <w:pStyle w:val="af5"/>
      </w:pPr>
      <w:r w:rsidRPr="00D0439F">
        <w:rPr>
          <w:rFonts w:hint="eastAsia"/>
        </w:rPr>
        <w:t>可并行关系：测试项之间相互不影响，可安排在同一时间段进行。如不同机柜</w:t>
      </w:r>
      <w:proofErr w:type="gramStart"/>
      <w:r w:rsidRPr="00D0439F">
        <w:rPr>
          <w:rFonts w:hint="eastAsia"/>
        </w:rPr>
        <w:t>和盘台</w:t>
      </w:r>
      <w:proofErr w:type="gramEnd"/>
      <w:r w:rsidRPr="00D0439F">
        <w:rPr>
          <w:rFonts w:hint="eastAsia"/>
        </w:rPr>
        <w:t>的单体测试之间可以并行开展；</w:t>
      </w:r>
    </w:p>
    <w:p w14:paraId="01D01EA6" w14:textId="36B3629A" w:rsidR="00937D4E" w:rsidRPr="00D0439F" w:rsidRDefault="007034A0" w:rsidP="007034A0">
      <w:pPr>
        <w:pStyle w:val="af5"/>
      </w:pPr>
      <w:r w:rsidRPr="00D0439F">
        <w:rPr>
          <w:rFonts w:hint="eastAsia"/>
        </w:rPr>
        <w:t>不可并行关系：测试项之间没有先后顺序的要求，但相互影响，不能并行开展。</w:t>
      </w:r>
    </w:p>
    <w:p w14:paraId="214CE95A" w14:textId="0FDF1B80" w:rsidR="00A5734D" w:rsidRPr="00D0439F" w:rsidRDefault="00A5734D" w:rsidP="00A5734D">
      <w:pPr>
        <w:pStyle w:val="affe"/>
        <w:spacing w:before="120" w:after="120"/>
      </w:pPr>
      <w:r w:rsidRPr="00D0439F">
        <w:rPr>
          <w:rFonts w:hint="eastAsia"/>
        </w:rPr>
        <w:t>结果判定</w:t>
      </w:r>
    </w:p>
    <w:p w14:paraId="0A718A90" w14:textId="5E3F8A28" w:rsidR="00A5734D" w:rsidRPr="00D0439F" w:rsidRDefault="00166964" w:rsidP="006C7639">
      <w:pPr>
        <w:pStyle w:val="affffb"/>
        <w:ind w:firstLine="420"/>
      </w:pPr>
      <w:r w:rsidRPr="00D0439F">
        <w:t>测试结果应依据实际测量值与预期值的符合性</w:t>
      </w:r>
      <w:r w:rsidR="00F43164">
        <w:rPr>
          <w:rFonts w:hint="eastAsia"/>
        </w:rPr>
        <w:t>进行</w:t>
      </w:r>
      <w:r w:rsidR="00F43164" w:rsidRPr="00D0439F">
        <w:t>判定</w:t>
      </w:r>
      <w:r w:rsidR="006C7639">
        <w:rPr>
          <w:rFonts w:hint="eastAsia"/>
        </w:rPr>
        <w:t>，</w:t>
      </w:r>
      <w:r w:rsidR="006C7639" w:rsidRPr="00D0439F">
        <w:rPr>
          <w:rFonts w:hint="eastAsia"/>
        </w:rPr>
        <w:t>任何超出测试用例预期值的结果</w:t>
      </w:r>
      <w:r w:rsidR="006C7639">
        <w:rPr>
          <w:rFonts w:hint="eastAsia"/>
        </w:rPr>
        <w:t>都应判定为不通过。</w:t>
      </w:r>
    </w:p>
    <w:p w14:paraId="4D5805CE" w14:textId="4097D021" w:rsidR="00A5734D" w:rsidRPr="00D0439F" w:rsidRDefault="00166964" w:rsidP="00637811">
      <w:pPr>
        <w:pStyle w:val="affe"/>
        <w:spacing w:before="120" w:after="120"/>
      </w:pPr>
      <w:r w:rsidRPr="00D0439F">
        <w:rPr>
          <w:rFonts w:hint="eastAsia"/>
        </w:rPr>
        <w:t>测试</w:t>
      </w:r>
      <w:r w:rsidR="00637811" w:rsidRPr="00D0439F">
        <w:rPr>
          <w:rFonts w:hint="eastAsia"/>
        </w:rPr>
        <w:t>异常</w:t>
      </w:r>
    </w:p>
    <w:p w14:paraId="3C270DDA" w14:textId="19BB5AEC" w:rsidR="006C7639" w:rsidRDefault="006C7639">
      <w:pPr>
        <w:pStyle w:val="af5"/>
        <w:numPr>
          <w:ilvl w:val="0"/>
          <w:numId w:val="64"/>
        </w:numPr>
      </w:pPr>
      <w:r w:rsidRPr="006C7639">
        <w:t>测试执行过程中，若出现</w:t>
      </w:r>
      <w:r w:rsidR="00845B7C">
        <w:rPr>
          <w:rFonts w:hint="eastAsia"/>
        </w:rPr>
        <w:t>实测不符合预期、</w:t>
      </w:r>
      <w:r w:rsidRPr="006C7639">
        <w:t>存疑、判定依据不明或无法确认</w:t>
      </w:r>
      <w:r w:rsidR="00845B7C">
        <w:rPr>
          <w:rFonts w:hint="eastAsia"/>
        </w:rPr>
        <w:t>等</w:t>
      </w:r>
      <w:r>
        <w:rPr>
          <w:rFonts w:hint="eastAsia"/>
        </w:rPr>
        <w:t>，应发起异常报告；</w:t>
      </w:r>
    </w:p>
    <w:p w14:paraId="4BE34D21" w14:textId="0949CB30" w:rsidR="00166964" w:rsidRPr="00D0439F" w:rsidRDefault="00166964" w:rsidP="00D6764E">
      <w:pPr>
        <w:pStyle w:val="af5"/>
      </w:pPr>
      <w:r w:rsidRPr="00D0439F">
        <w:rPr>
          <w:rFonts w:hint="eastAsia"/>
        </w:rPr>
        <w:t>对于不同性质的异常宜有相应的分类机制</w:t>
      </w:r>
      <w:r w:rsidR="00A46745">
        <w:rPr>
          <w:rFonts w:hint="eastAsia"/>
        </w:rPr>
        <w:t>，</w:t>
      </w:r>
      <w:r w:rsidRPr="00D0439F">
        <w:rPr>
          <w:rFonts w:hint="eastAsia"/>
        </w:rPr>
        <w:t>异常的分类与处理应遵循下列原则：</w:t>
      </w:r>
    </w:p>
    <w:p w14:paraId="6A12DB27" w14:textId="6E9D190A" w:rsidR="00166964" w:rsidRPr="00D0439F" w:rsidRDefault="00166964" w:rsidP="00D6764E">
      <w:pPr>
        <w:pStyle w:val="af6"/>
      </w:pPr>
      <w:r w:rsidRPr="00D0439F">
        <w:rPr>
          <w:rFonts w:hint="eastAsia"/>
        </w:rPr>
        <w:t>若产生的</w:t>
      </w:r>
      <w:proofErr w:type="gramStart"/>
      <w:r w:rsidRPr="00D0439F">
        <w:rPr>
          <w:rFonts w:hint="eastAsia"/>
        </w:rPr>
        <w:t>异常将</w:t>
      </w:r>
      <w:proofErr w:type="gramEnd"/>
      <w:r w:rsidRPr="00D0439F">
        <w:rPr>
          <w:rFonts w:hint="eastAsia"/>
        </w:rPr>
        <w:t>引起被测系统的软件、硬件或软硬件的组合发生状态改变，应归类为产品不符合项，必要时可采取提级审批或联合审批的方式严格控制产品不符合项处理流程；</w:t>
      </w:r>
    </w:p>
    <w:p w14:paraId="706E6425" w14:textId="20DC1DF2" w:rsidR="00166964" w:rsidRPr="00D0439F" w:rsidRDefault="00166964" w:rsidP="00D6764E">
      <w:pPr>
        <w:pStyle w:val="af6"/>
      </w:pPr>
      <w:r w:rsidRPr="00D0439F">
        <w:rPr>
          <w:rFonts w:hint="eastAsia"/>
        </w:rPr>
        <w:t>若产生的异常不会引起被测系统的产品状态发生变化，</w:t>
      </w:r>
      <w:proofErr w:type="gramStart"/>
      <w:r w:rsidRPr="00D0439F">
        <w:rPr>
          <w:rFonts w:hint="eastAsia"/>
        </w:rPr>
        <w:t>仅</w:t>
      </w:r>
      <w:r w:rsidR="00F521F0" w:rsidRPr="00D0439F">
        <w:rPr>
          <w:rFonts w:hint="eastAsia"/>
        </w:rPr>
        <w:t>修改</w:t>
      </w:r>
      <w:proofErr w:type="gramEnd"/>
      <w:r w:rsidR="00F521F0" w:rsidRPr="00D0439F">
        <w:rPr>
          <w:rFonts w:hint="eastAsia"/>
        </w:rPr>
        <w:t>相关文档（如设备设计文件、测试用例等）</w:t>
      </w:r>
      <w:r w:rsidRPr="00D0439F">
        <w:rPr>
          <w:rFonts w:hint="eastAsia"/>
        </w:rPr>
        <w:t>，可归类为异常信息反馈</w:t>
      </w:r>
      <w:r w:rsidR="00A46745">
        <w:rPr>
          <w:rFonts w:hint="eastAsia"/>
        </w:rPr>
        <w:t>。</w:t>
      </w:r>
    </w:p>
    <w:p w14:paraId="50DED53C" w14:textId="6295DF9B" w:rsidR="00A5734D" w:rsidRPr="00D0439F" w:rsidRDefault="00166964" w:rsidP="00D6764E">
      <w:pPr>
        <w:pStyle w:val="af5"/>
      </w:pPr>
      <w:r w:rsidRPr="00D0439F">
        <w:rPr>
          <w:rFonts w:hint="eastAsia"/>
        </w:rPr>
        <w:t>异常处理可按照图2所示流程执行。</w:t>
      </w:r>
    </w:p>
    <w:p w14:paraId="505F1F82" w14:textId="62045941" w:rsidR="0038659E" w:rsidRDefault="0038659E" w:rsidP="0038659E">
      <w:pPr>
        <w:pStyle w:val="affffb"/>
        <w:ind w:firstLineChars="0" w:firstLine="0"/>
        <w:jc w:val="center"/>
      </w:pPr>
      <w:r w:rsidRPr="00D0439F">
        <w:object w:dxaOrig="5916" w:dyaOrig="7656" w14:anchorId="478DC097">
          <v:shape id="_x0000_i1026" type="#_x0000_t75" style="width:274.15pt;height:329.55pt" o:ole="">
            <v:imagedata r:id="rId21" o:title=""/>
          </v:shape>
          <o:OLEObject Type="Embed" ProgID="Visio.Drawing.15" ShapeID="_x0000_i1026" DrawAspect="Content" ObjectID="_1843824887" r:id="rId22"/>
        </w:object>
      </w:r>
    </w:p>
    <w:p w14:paraId="51DF83A1" w14:textId="0D4D8538" w:rsidR="0038659E" w:rsidRPr="00D0439F" w:rsidRDefault="0038659E" w:rsidP="0038659E">
      <w:pPr>
        <w:pStyle w:val="afff2"/>
      </w:pPr>
      <w:r>
        <w:rPr>
          <w:rFonts w:hint="eastAsia"/>
        </w:rPr>
        <w:t>若</w:t>
      </w:r>
      <w:proofErr w:type="gramStart"/>
      <w:r>
        <w:rPr>
          <w:rFonts w:hint="eastAsia"/>
        </w:rPr>
        <w:t>异常被</w:t>
      </w:r>
      <w:proofErr w:type="gramEnd"/>
      <w:r w:rsidR="00D93F92">
        <w:rPr>
          <w:rFonts w:hint="eastAsia"/>
        </w:rPr>
        <w:t>确定</w:t>
      </w:r>
      <w:r>
        <w:rPr>
          <w:rFonts w:hint="eastAsia"/>
        </w:rPr>
        <w:t>为不符合项，</w:t>
      </w:r>
      <w:r w:rsidR="001C7B31">
        <w:rPr>
          <w:rFonts w:hint="eastAsia"/>
        </w:rPr>
        <w:t>则异常自动关闭，按不符合项流程处理</w:t>
      </w:r>
      <w:r>
        <w:rPr>
          <w:rFonts w:hint="eastAsia"/>
        </w:rPr>
        <w:t>。</w:t>
      </w:r>
    </w:p>
    <w:p w14:paraId="57A5A2BB" w14:textId="097ABD04" w:rsidR="00D6764E" w:rsidRPr="00D0439F" w:rsidRDefault="00D6764E" w:rsidP="00D6764E">
      <w:pPr>
        <w:pStyle w:val="afd"/>
        <w:spacing w:before="120" w:after="120"/>
      </w:pPr>
      <w:r w:rsidRPr="00D0439F">
        <w:rPr>
          <w:rFonts w:hint="eastAsia"/>
        </w:rPr>
        <w:t>异常处理流程</w:t>
      </w:r>
    </w:p>
    <w:p w14:paraId="695ACCF2" w14:textId="08C7EA7B" w:rsidR="00637811" w:rsidRPr="00D0439F" w:rsidRDefault="002140A3" w:rsidP="002140A3">
      <w:pPr>
        <w:pStyle w:val="affe"/>
        <w:spacing w:before="120" w:after="120"/>
      </w:pPr>
      <w:r w:rsidRPr="00D0439F">
        <w:rPr>
          <w:rFonts w:hint="eastAsia"/>
        </w:rPr>
        <w:t>测试恢复</w:t>
      </w:r>
    </w:p>
    <w:p w14:paraId="43A7DF16" w14:textId="25A190C6" w:rsidR="00F6099A" w:rsidRPr="00D0439F" w:rsidRDefault="00D6764E" w:rsidP="00F6099A">
      <w:pPr>
        <w:pStyle w:val="affffb"/>
        <w:ind w:firstLine="420"/>
      </w:pPr>
      <w:r w:rsidRPr="00D0439F">
        <w:t>测试完成后应将测试环境恢复到测试前的状态。</w:t>
      </w:r>
    </w:p>
    <w:p w14:paraId="1FDAE197" w14:textId="673A44BB" w:rsidR="00A5734D" w:rsidRPr="00D0439F" w:rsidRDefault="002140A3" w:rsidP="002140A3">
      <w:pPr>
        <w:pStyle w:val="affe"/>
        <w:spacing w:before="120" w:after="120"/>
      </w:pPr>
      <w:r w:rsidRPr="00D0439F">
        <w:rPr>
          <w:rFonts w:hint="eastAsia"/>
        </w:rPr>
        <w:t>暂停与重启</w:t>
      </w:r>
    </w:p>
    <w:p w14:paraId="4CD0BB19" w14:textId="6CA68E22" w:rsidR="002140A3" w:rsidRPr="00D0439F" w:rsidRDefault="00D6764E" w:rsidP="00D6764E">
      <w:pPr>
        <w:pStyle w:val="afff"/>
        <w:spacing w:before="120" w:after="120"/>
      </w:pPr>
      <w:r w:rsidRPr="00D0439F">
        <w:rPr>
          <w:rFonts w:hint="eastAsia"/>
        </w:rPr>
        <w:t>测试暂停</w:t>
      </w:r>
    </w:p>
    <w:p w14:paraId="26A3889D" w14:textId="77777777" w:rsidR="00D6764E" w:rsidRPr="00D0439F" w:rsidRDefault="00D6764E" w:rsidP="00D6764E">
      <w:pPr>
        <w:pStyle w:val="affffb"/>
        <w:ind w:firstLine="420"/>
      </w:pPr>
      <w:r w:rsidRPr="00D0439F">
        <w:rPr>
          <w:rFonts w:hint="eastAsia"/>
        </w:rPr>
        <w:t>为确保设备安全和产品质量，存在以下情况时宜暂停测试：</w:t>
      </w:r>
    </w:p>
    <w:p w14:paraId="6ABCBA09" w14:textId="2FCF5F4B" w:rsidR="00D6764E" w:rsidRPr="00D0439F" w:rsidRDefault="00D6764E">
      <w:pPr>
        <w:pStyle w:val="af5"/>
        <w:numPr>
          <w:ilvl w:val="0"/>
          <w:numId w:val="65"/>
        </w:numPr>
      </w:pPr>
      <w:r w:rsidRPr="00D0439F">
        <w:rPr>
          <w:rFonts w:hint="eastAsia"/>
        </w:rPr>
        <w:t>发生批次性或共性设计问题；</w:t>
      </w:r>
    </w:p>
    <w:p w14:paraId="6539E4A7" w14:textId="017BC05A" w:rsidR="00D6764E" w:rsidRPr="00D0439F" w:rsidRDefault="00D6764E" w:rsidP="00D6764E">
      <w:pPr>
        <w:pStyle w:val="af5"/>
      </w:pPr>
      <w:r w:rsidRPr="00D0439F">
        <w:rPr>
          <w:rFonts w:hint="eastAsia"/>
        </w:rPr>
        <w:t>发生批次性产品异常；</w:t>
      </w:r>
    </w:p>
    <w:p w14:paraId="7905BE65" w14:textId="272330EC" w:rsidR="00D6764E" w:rsidRPr="00D0439F" w:rsidRDefault="00D6764E" w:rsidP="00D6764E">
      <w:pPr>
        <w:pStyle w:val="af5"/>
      </w:pPr>
      <w:r w:rsidRPr="00D0439F">
        <w:rPr>
          <w:rFonts w:hint="eastAsia"/>
        </w:rPr>
        <w:t>测试环境条件不满足设备运行条件；</w:t>
      </w:r>
    </w:p>
    <w:p w14:paraId="3B0F6FB2" w14:textId="6C661FD3" w:rsidR="00D6764E" w:rsidRPr="00D0439F" w:rsidRDefault="00D6764E" w:rsidP="00D6764E">
      <w:pPr>
        <w:pStyle w:val="af5"/>
      </w:pPr>
      <w:r w:rsidRPr="00D0439F">
        <w:rPr>
          <w:rFonts w:hint="eastAsia"/>
        </w:rPr>
        <w:t>其他无法开展测试的情况。</w:t>
      </w:r>
    </w:p>
    <w:p w14:paraId="1EB82318" w14:textId="37F593E2" w:rsidR="00D6764E" w:rsidRPr="00D0439F" w:rsidRDefault="00D6764E" w:rsidP="00D6764E">
      <w:pPr>
        <w:pStyle w:val="afff"/>
        <w:spacing w:before="120" w:after="120"/>
      </w:pPr>
      <w:proofErr w:type="gramStart"/>
      <w:r w:rsidRPr="00D0439F">
        <w:rPr>
          <w:rFonts w:hint="eastAsia"/>
        </w:rPr>
        <w:t>测试重</w:t>
      </w:r>
      <w:proofErr w:type="gramEnd"/>
      <w:r w:rsidRPr="00D0439F">
        <w:rPr>
          <w:rFonts w:hint="eastAsia"/>
        </w:rPr>
        <w:t>启</w:t>
      </w:r>
    </w:p>
    <w:p w14:paraId="76672560" w14:textId="63CE6A38" w:rsidR="00D6764E" w:rsidRPr="00D0439F" w:rsidRDefault="00D6764E" w:rsidP="00A5734D">
      <w:pPr>
        <w:pStyle w:val="affffb"/>
        <w:ind w:firstLine="420"/>
      </w:pPr>
      <w:r w:rsidRPr="00D0439F">
        <w:t>经排查、分析并解决导致暂停的问题后，可重启测试。</w:t>
      </w:r>
    </w:p>
    <w:p w14:paraId="719914C9" w14:textId="6DF70A90" w:rsidR="002140A3" w:rsidRPr="00D0439F" w:rsidRDefault="00166964" w:rsidP="00166964">
      <w:pPr>
        <w:pStyle w:val="affe"/>
        <w:spacing w:before="120" w:after="120"/>
      </w:pPr>
      <w:r w:rsidRPr="00D0439F">
        <w:rPr>
          <w:rFonts w:hint="eastAsia"/>
        </w:rPr>
        <w:t>测试记录</w:t>
      </w:r>
    </w:p>
    <w:p w14:paraId="1B6DB60A" w14:textId="55F53F1A" w:rsidR="00166964" w:rsidRPr="00D0439F" w:rsidRDefault="00166964">
      <w:pPr>
        <w:pStyle w:val="af5"/>
        <w:numPr>
          <w:ilvl w:val="0"/>
          <w:numId w:val="63"/>
        </w:numPr>
      </w:pPr>
      <w:r w:rsidRPr="00D0439F">
        <w:rPr>
          <w:rFonts w:hint="eastAsia"/>
        </w:rPr>
        <w:t>测试结果应做到及时、真实、准确、完整记录，防止漏记，严禁伪造测试过程记录；</w:t>
      </w:r>
    </w:p>
    <w:p w14:paraId="5AED6D81" w14:textId="2280E187" w:rsidR="00166964" w:rsidRPr="00D0439F" w:rsidRDefault="00166964" w:rsidP="00166964">
      <w:pPr>
        <w:pStyle w:val="af5"/>
      </w:pPr>
      <w:r w:rsidRPr="00D0439F">
        <w:rPr>
          <w:rFonts w:hint="eastAsia"/>
        </w:rPr>
        <w:t>测量产生的数值应按实际观察示值</w:t>
      </w:r>
      <w:proofErr w:type="gramStart"/>
      <w:r w:rsidRPr="00D0439F">
        <w:rPr>
          <w:rFonts w:hint="eastAsia"/>
        </w:rPr>
        <w:t>被真实</w:t>
      </w:r>
      <w:proofErr w:type="gramEnd"/>
      <w:r w:rsidRPr="00D0439F">
        <w:rPr>
          <w:rFonts w:hint="eastAsia"/>
        </w:rPr>
        <w:t>记录，不宜进行数值</w:t>
      </w:r>
      <w:proofErr w:type="gramStart"/>
      <w:r w:rsidRPr="00D0439F">
        <w:rPr>
          <w:rFonts w:hint="eastAsia"/>
        </w:rPr>
        <w:t>修约或</w:t>
      </w:r>
      <w:proofErr w:type="gramEnd"/>
      <w:r w:rsidRPr="00D0439F">
        <w:rPr>
          <w:rFonts w:hint="eastAsia"/>
        </w:rPr>
        <w:t>转换；</w:t>
      </w:r>
    </w:p>
    <w:p w14:paraId="2A10EA07" w14:textId="19CAF53B" w:rsidR="002140A3" w:rsidRPr="00D0439F" w:rsidRDefault="00166964" w:rsidP="00166964">
      <w:pPr>
        <w:pStyle w:val="af5"/>
      </w:pPr>
      <w:r w:rsidRPr="00D0439F">
        <w:rPr>
          <w:rFonts w:hint="eastAsia"/>
        </w:rPr>
        <w:t>手动计算得出的数值按照GB/T 8170</w:t>
      </w:r>
      <w:proofErr w:type="gramStart"/>
      <w:r w:rsidRPr="00D0439F">
        <w:rPr>
          <w:rFonts w:hint="eastAsia"/>
        </w:rPr>
        <w:t>修约规则</w:t>
      </w:r>
      <w:proofErr w:type="gramEnd"/>
      <w:r w:rsidRPr="00D0439F">
        <w:rPr>
          <w:rFonts w:hint="eastAsia"/>
        </w:rPr>
        <w:t>进行处理；</w:t>
      </w:r>
    </w:p>
    <w:p w14:paraId="683F87DA" w14:textId="003A7A07" w:rsidR="00166964" w:rsidRPr="00D0439F" w:rsidRDefault="00166964" w:rsidP="00166964">
      <w:pPr>
        <w:pStyle w:val="af5"/>
      </w:pPr>
      <w:r w:rsidRPr="00D0439F">
        <w:rPr>
          <w:rFonts w:hint="eastAsia"/>
        </w:rPr>
        <w:t>记录中的数值不应涂抹修改，应采用</w:t>
      </w:r>
      <w:proofErr w:type="gramStart"/>
      <w:r w:rsidRPr="00D0439F">
        <w:rPr>
          <w:rFonts w:hint="eastAsia"/>
        </w:rPr>
        <w:t>划改方式</w:t>
      </w:r>
      <w:proofErr w:type="gramEnd"/>
      <w:r w:rsidRPr="00D0439F">
        <w:rPr>
          <w:rFonts w:hint="eastAsia"/>
        </w:rPr>
        <w:t>更正（即在错误数据上划一条横线，保持原数据清晰可辨，在旁边填写正确数据，并签署更正人姓名和更正日期）；</w:t>
      </w:r>
    </w:p>
    <w:p w14:paraId="684BB4BF" w14:textId="43D9E33F" w:rsidR="00166964" w:rsidRPr="00D0439F" w:rsidRDefault="00166964" w:rsidP="00166964">
      <w:pPr>
        <w:pStyle w:val="af5"/>
      </w:pPr>
      <w:r w:rsidRPr="00D0439F">
        <w:rPr>
          <w:rFonts w:hint="eastAsia"/>
        </w:rPr>
        <w:t>当采用电子记录和电子签名时，应满足以下要求：</w:t>
      </w:r>
    </w:p>
    <w:p w14:paraId="3B61FB93" w14:textId="32D86921" w:rsidR="00166964" w:rsidRPr="00D0439F" w:rsidRDefault="00166964" w:rsidP="00D6764E">
      <w:pPr>
        <w:pStyle w:val="af6"/>
      </w:pPr>
      <w:r w:rsidRPr="00D0439F">
        <w:rPr>
          <w:rFonts w:hint="eastAsia"/>
        </w:rPr>
        <w:lastRenderedPageBreak/>
        <w:t>电子记录系统应经过验证，确保其功能满足测试记录的管理要求，包括数据的生成、存储、检索和归档；</w:t>
      </w:r>
    </w:p>
    <w:p w14:paraId="38FCF75E" w14:textId="29B088AF" w:rsidR="00166964" w:rsidRPr="00D0439F" w:rsidRDefault="00166964" w:rsidP="00D6764E">
      <w:pPr>
        <w:pStyle w:val="af6"/>
      </w:pPr>
      <w:r w:rsidRPr="00D0439F">
        <w:rPr>
          <w:rFonts w:hint="eastAsia"/>
        </w:rPr>
        <w:t>电子记录系统应具备用户身份识别和权限控制功能，确保只有授权人员才能进行数据的录入、修改和审批操作；</w:t>
      </w:r>
    </w:p>
    <w:p w14:paraId="5BAA9721" w14:textId="674D1DD7" w:rsidR="00166964" w:rsidRPr="00D0439F" w:rsidRDefault="00166964" w:rsidP="00D6764E">
      <w:pPr>
        <w:pStyle w:val="af6"/>
      </w:pPr>
      <w:r w:rsidRPr="00D0439F">
        <w:rPr>
          <w:rFonts w:hint="eastAsia"/>
        </w:rPr>
        <w:t>电子记录应具备防止未经授权篡改的机制；</w:t>
      </w:r>
    </w:p>
    <w:p w14:paraId="3A74BFDB" w14:textId="6967B624" w:rsidR="00166964" w:rsidRPr="00D0439F" w:rsidRDefault="00166964" w:rsidP="00D6764E">
      <w:pPr>
        <w:pStyle w:val="af6"/>
      </w:pPr>
      <w:r w:rsidRPr="00D0439F">
        <w:rPr>
          <w:rFonts w:hint="eastAsia"/>
        </w:rPr>
        <w:t>电子签名应能唯一识别签名人身份，并表明签名人对其所签署内容的认可；</w:t>
      </w:r>
    </w:p>
    <w:p w14:paraId="7F37419A" w14:textId="02F43D16" w:rsidR="00774EFA" w:rsidRPr="00D0439F" w:rsidRDefault="00166964" w:rsidP="002F5C1A">
      <w:pPr>
        <w:pStyle w:val="af6"/>
      </w:pPr>
      <w:r w:rsidRPr="00D0439F">
        <w:rPr>
          <w:rFonts w:hint="eastAsia"/>
        </w:rPr>
        <w:t>电子记录系统应具备数据备份和恢复功能，确保测试记录的完整性和可用性。</w:t>
      </w:r>
    </w:p>
    <w:p w14:paraId="7CE5E5FE" w14:textId="76486A13" w:rsidR="00D35F25" w:rsidRPr="00D0439F" w:rsidRDefault="00D35F25" w:rsidP="00D35F25">
      <w:pPr>
        <w:pStyle w:val="affc"/>
        <w:spacing w:before="240" w:after="240"/>
      </w:pPr>
      <w:bookmarkStart w:id="282" w:name="_Toc232144901"/>
      <w:bookmarkStart w:id="283" w:name="_Toc232144933"/>
      <w:bookmarkStart w:id="284" w:name="_Toc232326720"/>
      <w:bookmarkStart w:id="285" w:name="_Toc232326752"/>
      <w:bookmarkStart w:id="286" w:name="_Toc232328046"/>
      <w:bookmarkStart w:id="287" w:name="_Toc232336995"/>
      <w:bookmarkStart w:id="288" w:name="_Toc232339248"/>
      <w:bookmarkStart w:id="289" w:name="_Toc232348645"/>
      <w:bookmarkStart w:id="290" w:name="_Toc232440374"/>
      <w:bookmarkStart w:id="291" w:name="_Toc232443394"/>
      <w:bookmarkStart w:id="292" w:name="_Toc232443416"/>
      <w:bookmarkStart w:id="293" w:name="_Toc232691152"/>
      <w:bookmarkStart w:id="294" w:name="_Toc232691479"/>
      <w:bookmarkStart w:id="295" w:name="_Toc232694804"/>
      <w:bookmarkStart w:id="296" w:name="_Toc233043520"/>
      <w:bookmarkStart w:id="297" w:name="_Toc233049082"/>
      <w:bookmarkStart w:id="298" w:name="_Toc233096930"/>
      <w:bookmarkStart w:id="299" w:name="_Toc233123373"/>
      <w:bookmarkStart w:id="300" w:name="_Toc233133703"/>
      <w:r w:rsidRPr="00D0439F">
        <w:rPr>
          <w:rFonts w:hint="eastAsia"/>
        </w:rPr>
        <w:t>测试总结</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1B6AEBD" w14:textId="223E71C0" w:rsidR="00D35F25" w:rsidRPr="00D0439F" w:rsidRDefault="00D90572" w:rsidP="00D90572">
      <w:pPr>
        <w:pStyle w:val="affd"/>
        <w:spacing w:before="120" w:after="120"/>
      </w:pPr>
      <w:r w:rsidRPr="00D0439F">
        <w:rPr>
          <w:rFonts w:hint="eastAsia"/>
        </w:rPr>
        <w:t>概述</w:t>
      </w:r>
    </w:p>
    <w:p w14:paraId="6FAD68E5" w14:textId="5D604333" w:rsidR="001D7F6A" w:rsidRPr="00D0439F" w:rsidRDefault="00D90572" w:rsidP="00D90572">
      <w:pPr>
        <w:pStyle w:val="affffb"/>
        <w:ind w:firstLine="420"/>
      </w:pPr>
      <w:r w:rsidRPr="00D0439F">
        <w:t>测试全部完成后，测试人员应编制测试总结报告，用于验收、交付、归档及后续质量追溯。</w:t>
      </w:r>
    </w:p>
    <w:p w14:paraId="0264E4EA" w14:textId="2B21B9C5" w:rsidR="00D35F25" w:rsidRPr="00D0439F" w:rsidRDefault="001D11AF" w:rsidP="00A05543">
      <w:pPr>
        <w:pStyle w:val="affd"/>
        <w:spacing w:before="120" w:after="120"/>
      </w:pPr>
      <w:r w:rsidRPr="00D0439F">
        <w:t>测试总结</w:t>
      </w:r>
      <w:r w:rsidR="000371A2" w:rsidRPr="00D0439F">
        <w:rPr>
          <w:rFonts w:hint="eastAsia"/>
        </w:rPr>
        <w:t>要求</w:t>
      </w:r>
    </w:p>
    <w:p w14:paraId="1488351E" w14:textId="530DD080" w:rsidR="00A05543" w:rsidRPr="00D0439F" w:rsidRDefault="00A05543" w:rsidP="00A05543">
      <w:pPr>
        <w:pStyle w:val="affffb"/>
        <w:ind w:firstLine="420"/>
      </w:pPr>
      <w:r w:rsidRPr="00D0439F">
        <w:t>测试总结内容应客观、可追溯，不应删减测试结果、隐匿缺陷、模糊结论。</w:t>
      </w:r>
    </w:p>
    <w:p w14:paraId="44CD505F" w14:textId="185BE97B" w:rsidR="00D35F25" w:rsidRPr="00D0439F" w:rsidRDefault="001D11AF" w:rsidP="00A05543">
      <w:pPr>
        <w:pStyle w:val="affd"/>
        <w:spacing w:before="120" w:after="120"/>
      </w:pPr>
      <w:r w:rsidRPr="00D0439F">
        <w:t>测试总结</w:t>
      </w:r>
      <w:r w:rsidR="004D72F2" w:rsidRPr="00D0439F">
        <w:rPr>
          <w:rFonts w:hint="eastAsia"/>
        </w:rPr>
        <w:t>内容</w:t>
      </w:r>
    </w:p>
    <w:p w14:paraId="1C1EEA04" w14:textId="62D12826" w:rsidR="00A05543" w:rsidRPr="00D0439F" w:rsidRDefault="00A05543" w:rsidP="00A05543">
      <w:pPr>
        <w:pStyle w:val="affffb"/>
        <w:ind w:firstLine="420"/>
      </w:pPr>
      <w:r w:rsidRPr="00D0439F">
        <w:t>编制测试</w:t>
      </w:r>
      <w:r w:rsidRPr="00D0439F">
        <w:rPr>
          <w:rFonts w:hint="eastAsia"/>
        </w:rPr>
        <w:t>总结报告</w:t>
      </w:r>
      <w:r w:rsidRPr="00D0439F">
        <w:t>时，应包含但不限于以下内容</w:t>
      </w:r>
      <w:r w:rsidRPr="00D0439F">
        <w:rPr>
          <w:rFonts w:hint="eastAsia"/>
        </w:rPr>
        <w:t>：</w:t>
      </w:r>
    </w:p>
    <w:p w14:paraId="14808FB5" w14:textId="49FE1DE2" w:rsidR="001D11AF" w:rsidRPr="00D0439F" w:rsidRDefault="001D11AF">
      <w:pPr>
        <w:pStyle w:val="af5"/>
        <w:numPr>
          <w:ilvl w:val="0"/>
          <w:numId w:val="54"/>
        </w:numPr>
      </w:pPr>
      <w:r w:rsidRPr="00D0439F">
        <w:rPr>
          <w:rFonts w:hint="eastAsia"/>
        </w:rPr>
        <w:t>测试过程描述；</w:t>
      </w:r>
    </w:p>
    <w:p w14:paraId="2315BE24" w14:textId="6386EC21" w:rsidR="001D11AF" w:rsidRPr="00D0439F" w:rsidRDefault="001D11AF" w:rsidP="001D11AF">
      <w:pPr>
        <w:pStyle w:val="af5"/>
      </w:pPr>
      <w:r w:rsidRPr="00D0439F">
        <w:rPr>
          <w:rFonts w:hint="eastAsia"/>
        </w:rPr>
        <w:t>测试人员、测试时间和测试地点；</w:t>
      </w:r>
    </w:p>
    <w:p w14:paraId="142C2513" w14:textId="5AB80A19" w:rsidR="001D11AF" w:rsidRPr="00D0439F" w:rsidRDefault="001D11AF" w:rsidP="001D11AF">
      <w:pPr>
        <w:pStyle w:val="af5"/>
      </w:pPr>
      <w:r w:rsidRPr="00D0439F">
        <w:rPr>
          <w:rFonts w:hint="eastAsia"/>
        </w:rPr>
        <w:t>被测设备信息，包含设备名称、</w:t>
      </w:r>
      <w:r w:rsidR="001738F9" w:rsidRPr="00D0439F">
        <w:rPr>
          <w:rFonts w:hint="eastAsia"/>
        </w:rPr>
        <w:t>编号</w:t>
      </w:r>
      <w:r w:rsidRPr="00D0439F">
        <w:rPr>
          <w:rFonts w:hint="eastAsia"/>
        </w:rPr>
        <w:t>、应用软件版本、平台软件版本、测试基线版本（输入基线、输出基线）等</w:t>
      </w:r>
      <w:r w:rsidR="003C3A01" w:rsidRPr="00D0439F">
        <w:rPr>
          <w:rFonts w:hint="eastAsia"/>
        </w:rPr>
        <w:t>；</w:t>
      </w:r>
    </w:p>
    <w:p w14:paraId="7C971401" w14:textId="7C4529B9" w:rsidR="001D11AF" w:rsidRPr="00D0439F" w:rsidRDefault="001D11AF" w:rsidP="001D11AF">
      <w:pPr>
        <w:pStyle w:val="af5"/>
      </w:pPr>
      <w:r w:rsidRPr="00D0439F">
        <w:rPr>
          <w:rFonts w:hint="eastAsia"/>
        </w:rPr>
        <w:t>测试工具信息，包含计量器具名称、</w:t>
      </w:r>
      <w:r w:rsidR="001738F9" w:rsidRPr="00D0439F">
        <w:rPr>
          <w:rFonts w:hint="eastAsia"/>
        </w:rPr>
        <w:t>编号</w:t>
      </w:r>
      <w:r w:rsidRPr="00D0439F">
        <w:rPr>
          <w:rFonts w:hint="eastAsia"/>
        </w:rPr>
        <w:t>、检定/校准有效期；软件工具名称、版本号</w:t>
      </w:r>
      <w:r w:rsidR="003C3A01" w:rsidRPr="00D0439F">
        <w:rPr>
          <w:rFonts w:hint="eastAsia"/>
        </w:rPr>
        <w:t>；</w:t>
      </w:r>
    </w:p>
    <w:p w14:paraId="4AE75CDA" w14:textId="1879ADF0" w:rsidR="001D11AF" w:rsidRPr="00D0439F" w:rsidRDefault="001D11AF" w:rsidP="001D11AF">
      <w:pPr>
        <w:pStyle w:val="af5"/>
      </w:pPr>
      <w:r w:rsidRPr="00D0439F">
        <w:rPr>
          <w:rFonts w:hint="eastAsia"/>
        </w:rPr>
        <w:t>测试</w:t>
      </w:r>
      <w:proofErr w:type="gramStart"/>
      <w:r w:rsidRPr="00D0439F">
        <w:rPr>
          <w:rFonts w:hint="eastAsia"/>
        </w:rPr>
        <w:t>项结果</w:t>
      </w:r>
      <w:proofErr w:type="gramEnd"/>
      <w:r w:rsidRPr="00D0439F">
        <w:rPr>
          <w:rFonts w:hint="eastAsia"/>
        </w:rPr>
        <w:t>评价；</w:t>
      </w:r>
    </w:p>
    <w:p w14:paraId="28E20604" w14:textId="045C4DDE" w:rsidR="001D11AF" w:rsidRPr="00D0439F" w:rsidRDefault="001D11AF" w:rsidP="001D11AF">
      <w:pPr>
        <w:pStyle w:val="af5"/>
      </w:pPr>
      <w:r w:rsidRPr="00D0439F">
        <w:rPr>
          <w:rFonts w:hint="eastAsia"/>
        </w:rPr>
        <w:t>测试数据和记录（可作为附件）；</w:t>
      </w:r>
    </w:p>
    <w:p w14:paraId="020D93BC" w14:textId="322FB9C2" w:rsidR="001D11AF" w:rsidRPr="00D0439F" w:rsidRDefault="001D11AF" w:rsidP="001D11AF">
      <w:pPr>
        <w:pStyle w:val="af5"/>
      </w:pPr>
      <w:r w:rsidRPr="00D0439F">
        <w:rPr>
          <w:rFonts w:hint="eastAsia"/>
        </w:rPr>
        <w:t>测试异常清单，包含异常编号、问题描述、原因分析、处置措施、验证情况等；</w:t>
      </w:r>
    </w:p>
    <w:p w14:paraId="5DE94353" w14:textId="479537E4" w:rsidR="001D11AF" w:rsidRPr="00D0439F" w:rsidRDefault="001D11AF" w:rsidP="001D11AF">
      <w:pPr>
        <w:pStyle w:val="af5"/>
      </w:pPr>
      <w:r w:rsidRPr="00D0439F">
        <w:rPr>
          <w:rFonts w:hint="eastAsia"/>
        </w:rPr>
        <w:t>关键性能指标测量结果，包含精度、响应时间、容量等；</w:t>
      </w:r>
    </w:p>
    <w:p w14:paraId="58C8B18D" w14:textId="1AC2326E" w:rsidR="001D11AF" w:rsidRPr="00D0439F" w:rsidRDefault="001D11AF" w:rsidP="001D11AF">
      <w:pPr>
        <w:pStyle w:val="af5"/>
      </w:pPr>
      <w:r w:rsidRPr="00D0439F">
        <w:rPr>
          <w:rFonts w:hint="eastAsia"/>
        </w:rPr>
        <w:t>测试充分性评价；</w:t>
      </w:r>
    </w:p>
    <w:p w14:paraId="26505C5E" w14:textId="79C8A563" w:rsidR="001D11AF" w:rsidRPr="00D0439F" w:rsidRDefault="001D11AF" w:rsidP="001D11AF">
      <w:pPr>
        <w:pStyle w:val="af5"/>
      </w:pPr>
      <w:r w:rsidRPr="00D0439F">
        <w:rPr>
          <w:rFonts w:hint="eastAsia"/>
        </w:rPr>
        <w:t>测试结论；</w:t>
      </w:r>
    </w:p>
    <w:p w14:paraId="73F45C6F" w14:textId="43FE8BF2" w:rsidR="001D11AF" w:rsidRPr="00D0439F" w:rsidRDefault="001D11AF" w:rsidP="001D11AF">
      <w:pPr>
        <w:pStyle w:val="af5"/>
      </w:pPr>
      <w:r w:rsidRPr="00D0439F">
        <w:rPr>
          <w:rFonts w:hint="eastAsia"/>
        </w:rPr>
        <w:t>遗留项（若有）；</w:t>
      </w:r>
    </w:p>
    <w:p w14:paraId="546283B4" w14:textId="1B9C1EE0" w:rsidR="00D35F25" w:rsidRPr="00D0439F" w:rsidRDefault="001D11AF" w:rsidP="001D11AF">
      <w:pPr>
        <w:pStyle w:val="af5"/>
      </w:pPr>
      <w:r w:rsidRPr="00D0439F">
        <w:rPr>
          <w:rFonts w:hint="eastAsia"/>
        </w:rPr>
        <w:t>改进建议（若有）。</w:t>
      </w:r>
    </w:p>
    <w:p w14:paraId="0F4D5A1F" w14:textId="47E10294" w:rsidR="00C56088" w:rsidRPr="00D0439F" w:rsidRDefault="001F62E1" w:rsidP="005B4D7D">
      <w:pPr>
        <w:pStyle w:val="affc"/>
        <w:spacing w:before="240" w:after="240"/>
      </w:pPr>
      <w:bookmarkStart w:id="301" w:name="_Toc232328047"/>
      <w:bookmarkStart w:id="302" w:name="_Toc232336996"/>
      <w:bookmarkStart w:id="303" w:name="_Toc232339249"/>
      <w:bookmarkStart w:id="304" w:name="_Toc232348646"/>
      <w:bookmarkStart w:id="305" w:name="_Toc232440375"/>
      <w:bookmarkStart w:id="306" w:name="_Toc232443395"/>
      <w:bookmarkStart w:id="307" w:name="_Toc232443417"/>
      <w:bookmarkStart w:id="308" w:name="_Toc232691153"/>
      <w:bookmarkStart w:id="309" w:name="_Toc232691480"/>
      <w:bookmarkStart w:id="310" w:name="_Toc232694805"/>
      <w:bookmarkStart w:id="311" w:name="_Toc233043521"/>
      <w:bookmarkStart w:id="312" w:name="_Toc233049083"/>
      <w:bookmarkStart w:id="313" w:name="_Toc233096931"/>
      <w:bookmarkStart w:id="314" w:name="_Toc233123374"/>
      <w:bookmarkStart w:id="315" w:name="_Toc233133704"/>
      <w:r w:rsidRPr="00D0439F">
        <w:rPr>
          <w:rFonts w:hint="eastAsia"/>
        </w:rPr>
        <w:t>工厂测试</w:t>
      </w:r>
      <w:r w:rsidR="005B4D7D" w:rsidRPr="00D0439F">
        <w:rPr>
          <w:rFonts w:hint="eastAsia"/>
        </w:rPr>
        <w:t>准出条件</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FD187B3" w14:textId="51938E7A" w:rsidR="00316BE8" w:rsidRPr="00D0439F" w:rsidRDefault="00316BE8" w:rsidP="00316BE8">
      <w:pPr>
        <w:pStyle w:val="af5"/>
        <w:numPr>
          <w:ilvl w:val="0"/>
          <w:numId w:val="70"/>
        </w:numPr>
      </w:pPr>
      <w:r w:rsidRPr="00D0439F">
        <w:t>根据测试设计文件，完成所有测试项的测试验证工作，且所有测试结果合格</w:t>
      </w:r>
      <w:r w:rsidRPr="00D0439F">
        <w:rPr>
          <w:rFonts w:hint="eastAsia"/>
        </w:rPr>
        <w:t>；</w:t>
      </w:r>
    </w:p>
    <w:p w14:paraId="3C96D2A8" w14:textId="29FC41AD" w:rsidR="00316BE8" w:rsidRPr="00D0439F" w:rsidRDefault="00316BE8" w:rsidP="00316BE8">
      <w:pPr>
        <w:pStyle w:val="af5"/>
      </w:pPr>
      <w:r w:rsidRPr="00D0439F">
        <w:t>测试过程中发现的所有异常及不符合项，已完成回归验证并关闭</w:t>
      </w:r>
      <w:r w:rsidRPr="00D0439F">
        <w:rPr>
          <w:rFonts w:hint="eastAsia"/>
        </w:rPr>
        <w:t>；</w:t>
      </w:r>
    </w:p>
    <w:p w14:paraId="6A7A8147" w14:textId="1792161B" w:rsidR="003B1C08" w:rsidRPr="00D0439F" w:rsidRDefault="005B4D7D" w:rsidP="009E5817">
      <w:pPr>
        <w:pStyle w:val="af5"/>
      </w:pPr>
      <w:r w:rsidRPr="00D0439F">
        <w:t>工厂测试</w:t>
      </w:r>
      <w:r w:rsidR="009310BB" w:rsidRPr="00D0439F">
        <w:rPr>
          <w:rFonts w:hint="eastAsia"/>
        </w:rPr>
        <w:t>总结报告已批准发布</w:t>
      </w:r>
      <w:r w:rsidR="003B1C08" w:rsidRPr="00D0439F">
        <w:rPr>
          <w:rFonts w:hint="eastAsia"/>
        </w:rPr>
        <w:t>。</w:t>
      </w:r>
    </w:p>
    <w:p w14:paraId="291E524E" w14:textId="4146CB14" w:rsidR="00D35F25" w:rsidRPr="00D0439F" w:rsidRDefault="0098752F" w:rsidP="0098752F">
      <w:pPr>
        <w:pStyle w:val="affc"/>
        <w:spacing w:before="240" w:after="240"/>
      </w:pPr>
      <w:bookmarkStart w:id="316" w:name="_Toc232144902"/>
      <w:bookmarkStart w:id="317" w:name="_Toc232144934"/>
      <w:bookmarkStart w:id="318" w:name="_Toc232326721"/>
      <w:bookmarkStart w:id="319" w:name="_Toc232326753"/>
      <w:bookmarkStart w:id="320" w:name="_Toc232328048"/>
      <w:bookmarkStart w:id="321" w:name="_Toc232336997"/>
      <w:bookmarkStart w:id="322" w:name="_Toc232339250"/>
      <w:bookmarkStart w:id="323" w:name="_Toc232348647"/>
      <w:bookmarkStart w:id="324" w:name="_Toc232440376"/>
      <w:bookmarkStart w:id="325" w:name="_Toc232443396"/>
      <w:bookmarkStart w:id="326" w:name="_Toc232443418"/>
      <w:bookmarkStart w:id="327" w:name="_Toc232691154"/>
      <w:bookmarkStart w:id="328" w:name="_Toc232691481"/>
      <w:bookmarkStart w:id="329" w:name="_Toc232694806"/>
      <w:bookmarkStart w:id="330" w:name="_Toc233043522"/>
      <w:bookmarkStart w:id="331" w:name="_Toc233049084"/>
      <w:bookmarkStart w:id="332" w:name="_Toc233096932"/>
      <w:bookmarkStart w:id="333" w:name="_Toc233123375"/>
      <w:bookmarkStart w:id="334" w:name="_Toc233133705"/>
      <w:r w:rsidRPr="00D0439F">
        <w:rPr>
          <w:rFonts w:hint="eastAsia"/>
        </w:rPr>
        <w:t>变更管理</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0E6CA67" w14:textId="6890C417" w:rsidR="00D35F25" w:rsidRPr="00D0439F" w:rsidRDefault="0098752F" w:rsidP="0098752F">
      <w:pPr>
        <w:pStyle w:val="affd"/>
        <w:spacing w:before="120" w:after="120"/>
      </w:pPr>
      <w:bookmarkStart w:id="335" w:name="_Toc232144903"/>
      <w:bookmarkStart w:id="336" w:name="_Toc232326722"/>
      <w:r w:rsidRPr="00D0439F">
        <w:rPr>
          <w:rFonts w:hint="eastAsia"/>
        </w:rPr>
        <w:t>概述</w:t>
      </w:r>
      <w:bookmarkEnd w:id="335"/>
      <w:bookmarkEnd w:id="336"/>
    </w:p>
    <w:p w14:paraId="685BFE97" w14:textId="625BF586" w:rsidR="00D35F25" w:rsidRDefault="00FC1FC5" w:rsidP="00170A49">
      <w:pPr>
        <w:pStyle w:val="affffb"/>
        <w:ind w:firstLine="420"/>
      </w:pPr>
      <w:r w:rsidRPr="00D0439F">
        <w:t>仪控系统在工厂测试期间发生任何形式的变更活动，应实施变更控制，开展变更影响分析和回归验证。</w:t>
      </w:r>
    </w:p>
    <w:p w14:paraId="4F985539" w14:textId="1DB8EEE7" w:rsidR="00D35F25" w:rsidRPr="00D0439F" w:rsidRDefault="00FC1FC5" w:rsidP="0098752F">
      <w:pPr>
        <w:pStyle w:val="affd"/>
        <w:spacing w:before="120" w:after="120"/>
      </w:pPr>
      <w:bookmarkStart w:id="337" w:name="_Toc232144904"/>
      <w:bookmarkStart w:id="338" w:name="_Toc232326723"/>
      <w:r w:rsidRPr="00D0439F">
        <w:rPr>
          <w:rFonts w:hint="eastAsia"/>
        </w:rPr>
        <w:t>系统</w:t>
      </w:r>
      <w:r w:rsidR="0098752F" w:rsidRPr="00D0439F">
        <w:rPr>
          <w:rFonts w:hint="eastAsia"/>
        </w:rPr>
        <w:t>变更</w:t>
      </w:r>
      <w:bookmarkEnd w:id="337"/>
      <w:bookmarkEnd w:id="338"/>
    </w:p>
    <w:p w14:paraId="00A1CE8B" w14:textId="6E392371" w:rsidR="00FC1FC5" w:rsidRPr="00D0439F" w:rsidRDefault="007057AA" w:rsidP="00FC1FC5">
      <w:pPr>
        <w:pStyle w:val="affffb"/>
        <w:ind w:firstLine="420"/>
      </w:pPr>
      <w:r w:rsidRPr="00D0439F">
        <w:rPr>
          <w:rFonts w:hint="eastAsia"/>
        </w:rPr>
        <w:t>系统变更包括但不限于以下情况：</w:t>
      </w:r>
    </w:p>
    <w:p w14:paraId="5A7D690F" w14:textId="6B924E69" w:rsidR="00FC1FC5" w:rsidRPr="00D0439F" w:rsidRDefault="00FC1FC5">
      <w:pPr>
        <w:pStyle w:val="af5"/>
        <w:numPr>
          <w:ilvl w:val="0"/>
          <w:numId w:val="58"/>
        </w:numPr>
      </w:pPr>
      <w:proofErr w:type="gramStart"/>
      <w:r w:rsidRPr="00D0439F">
        <w:rPr>
          <w:rFonts w:hint="eastAsia"/>
        </w:rPr>
        <w:t>仪控系统</w:t>
      </w:r>
      <w:proofErr w:type="gramEnd"/>
      <w:r w:rsidRPr="00D0439F">
        <w:rPr>
          <w:rFonts w:hint="eastAsia"/>
        </w:rPr>
        <w:t>存在缺陷。由测试人员执行过程中发起异常问题，需进行异常修复的；</w:t>
      </w:r>
    </w:p>
    <w:p w14:paraId="183457FE" w14:textId="7D96B09A" w:rsidR="00FC1FC5" w:rsidRPr="00D0439F" w:rsidRDefault="00FC1FC5" w:rsidP="00FC1FC5">
      <w:pPr>
        <w:pStyle w:val="af5"/>
      </w:pPr>
      <w:r w:rsidRPr="00D0439F">
        <w:rPr>
          <w:rFonts w:hint="eastAsia"/>
        </w:rPr>
        <w:t>采购方提出了新的要求</w:t>
      </w:r>
      <w:r w:rsidR="00316BE8" w:rsidRPr="00D0439F">
        <w:rPr>
          <w:rFonts w:hint="eastAsia"/>
        </w:rPr>
        <w:t>（如设计输入基线变更）</w:t>
      </w:r>
      <w:r w:rsidRPr="00D0439F">
        <w:rPr>
          <w:rFonts w:hint="eastAsia"/>
        </w:rPr>
        <w:t>或修改了旧的要求，从而</w:t>
      </w:r>
      <w:proofErr w:type="gramStart"/>
      <w:r w:rsidRPr="00D0439F">
        <w:rPr>
          <w:rFonts w:hint="eastAsia"/>
        </w:rPr>
        <w:t>导致仪控系统</w:t>
      </w:r>
      <w:proofErr w:type="gramEnd"/>
      <w:r w:rsidRPr="00D0439F">
        <w:rPr>
          <w:rFonts w:hint="eastAsia"/>
        </w:rPr>
        <w:t>需要进行修改的；</w:t>
      </w:r>
    </w:p>
    <w:p w14:paraId="2B206DA9" w14:textId="776D9BE6" w:rsidR="00FC1FC5" w:rsidRPr="00D0439F" w:rsidRDefault="00FC1FC5" w:rsidP="00FC1FC5">
      <w:pPr>
        <w:pStyle w:val="af5"/>
      </w:pPr>
      <w:proofErr w:type="gramStart"/>
      <w:r w:rsidRPr="00D0439F">
        <w:rPr>
          <w:rFonts w:hint="eastAsia"/>
        </w:rPr>
        <w:lastRenderedPageBreak/>
        <w:t>仪控系统</w:t>
      </w:r>
      <w:proofErr w:type="gramEnd"/>
      <w:r w:rsidRPr="00D0439F">
        <w:rPr>
          <w:rFonts w:hint="eastAsia"/>
        </w:rPr>
        <w:t>存在可优化项或存在理论上的潜在风险，需从设计上进行变更，经评估后需实施新方案的；</w:t>
      </w:r>
    </w:p>
    <w:p w14:paraId="161BC3B0" w14:textId="50BDFD2B" w:rsidR="00FC1FC5" w:rsidRPr="00D0439F" w:rsidRDefault="00FC1FC5" w:rsidP="00FC1FC5">
      <w:pPr>
        <w:pStyle w:val="af5"/>
      </w:pPr>
      <w:r w:rsidRPr="00D0439F">
        <w:rPr>
          <w:rFonts w:hint="eastAsia"/>
        </w:rPr>
        <w:t>由外部因素导致的设计变更（如经验反馈）；</w:t>
      </w:r>
    </w:p>
    <w:p w14:paraId="356AF333" w14:textId="678A275D" w:rsidR="003B62D7" w:rsidRPr="00D0439F" w:rsidRDefault="00FC1FC5" w:rsidP="007057AA">
      <w:pPr>
        <w:pStyle w:val="af5"/>
      </w:pPr>
      <w:r w:rsidRPr="00D0439F">
        <w:rPr>
          <w:rFonts w:hint="eastAsia"/>
        </w:rPr>
        <w:t>平台产品迭代更新（如补丁包）。</w:t>
      </w:r>
    </w:p>
    <w:p w14:paraId="6C3D0DF2" w14:textId="77777777" w:rsidR="004D72F2" w:rsidRPr="00D0439F" w:rsidRDefault="004D72F2" w:rsidP="004D72F2">
      <w:pPr>
        <w:pStyle w:val="affd"/>
        <w:spacing w:before="120" w:after="120"/>
      </w:pPr>
      <w:bookmarkStart w:id="339" w:name="_Toc232144905"/>
      <w:bookmarkStart w:id="340" w:name="_Toc232326724"/>
      <w:bookmarkStart w:id="341" w:name="_Toc232144906"/>
      <w:bookmarkStart w:id="342" w:name="_Toc232326725"/>
      <w:r w:rsidRPr="00D0439F">
        <w:rPr>
          <w:rFonts w:hint="eastAsia"/>
        </w:rPr>
        <w:t>变更影响分析</w:t>
      </w:r>
      <w:bookmarkEnd w:id="339"/>
      <w:bookmarkEnd w:id="340"/>
    </w:p>
    <w:p w14:paraId="30F07E53" w14:textId="398F6F19" w:rsidR="00A077F1" w:rsidRPr="00D0439F" w:rsidRDefault="004D72F2" w:rsidP="00A077F1">
      <w:pPr>
        <w:pStyle w:val="afffffffff1"/>
      </w:pPr>
      <w:proofErr w:type="gramStart"/>
      <w:r w:rsidRPr="00D0439F">
        <w:t>当仪控</w:t>
      </w:r>
      <w:proofErr w:type="gramEnd"/>
      <w:r w:rsidRPr="00D0439F">
        <w:t>系统发生变更后，测试人员需要针对变更的内容开展变更影响分析，评估确定变更内容对测试的影响范围，并指导回归</w:t>
      </w:r>
      <w:r w:rsidR="00B25617">
        <w:rPr>
          <w:rFonts w:hint="eastAsia"/>
        </w:rPr>
        <w:t>或迭代</w:t>
      </w:r>
      <w:r w:rsidRPr="00D0439F">
        <w:t>测试。</w:t>
      </w:r>
    </w:p>
    <w:p w14:paraId="0DAB58D1" w14:textId="77777777" w:rsidR="004D72F2" w:rsidRPr="00D0439F" w:rsidRDefault="004D72F2" w:rsidP="004D72F2">
      <w:pPr>
        <w:pStyle w:val="afffffffff1"/>
      </w:pPr>
      <w:r w:rsidRPr="00D0439F">
        <w:t>变更影响分析应符合以下</w:t>
      </w:r>
      <w:r w:rsidRPr="00D0439F">
        <w:rPr>
          <w:rFonts w:hint="eastAsia"/>
        </w:rPr>
        <w:t>要求</w:t>
      </w:r>
      <w:r w:rsidRPr="00D0439F">
        <w:t>：</w:t>
      </w:r>
    </w:p>
    <w:p w14:paraId="017B147C" w14:textId="07E84C92" w:rsidR="004D72F2" w:rsidRPr="00D0439F" w:rsidRDefault="004D72F2">
      <w:pPr>
        <w:pStyle w:val="af5"/>
        <w:numPr>
          <w:ilvl w:val="0"/>
          <w:numId w:val="55"/>
        </w:numPr>
      </w:pPr>
      <w:r w:rsidRPr="00D0439F">
        <w:rPr>
          <w:rFonts w:hint="eastAsia"/>
        </w:rPr>
        <w:t>需评估的变更范围应</w:t>
      </w:r>
      <w:r w:rsidR="00B02489" w:rsidRPr="00B02489">
        <w:t>覆盖测试计划、测试程序、测试用例以及被测设备的相关功能、性能要求</w:t>
      </w:r>
      <w:r w:rsidRPr="00D0439F">
        <w:rPr>
          <w:rFonts w:hint="eastAsia"/>
        </w:rPr>
        <w:t>；</w:t>
      </w:r>
    </w:p>
    <w:p w14:paraId="0C0AF413" w14:textId="762305EB" w:rsidR="004D72F2" w:rsidRPr="00D0439F" w:rsidRDefault="004D72F2" w:rsidP="004D72F2">
      <w:pPr>
        <w:pStyle w:val="af5"/>
      </w:pPr>
      <w:r w:rsidRPr="00D0439F">
        <w:rPr>
          <w:rFonts w:hint="eastAsia"/>
        </w:rPr>
        <w:t>变更影响分析应进行充分评估，不仅对变更部分内容进行评估，</w:t>
      </w:r>
      <w:r w:rsidRPr="00D0439F">
        <w:t>还应评估变更内容是否会对产品原有的、正确的功能、性能和其他规定的要求造成损害</w:t>
      </w:r>
      <w:r w:rsidRPr="00D0439F">
        <w:rPr>
          <w:rFonts w:hint="eastAsia"/>
        </w:rPr>
        <w:t>，在分析期间需对关联内容一并考虑；</w:t>
      </w:r>
    </w:p>
    <w:p w14:paraId="1B423088" w14:textId="34675252" w:rsidR="004D72F2" w:rsidRPr="00D0439F" w:rsidRDefault="004D72F2" w:rsidP="004D72F2">
      <w:pPr>
        <w:pStyle w:val="af5"/>
      </w:pPr>
      <w:r w:rsidRPr="00D0439F">
        <w:rPr>
          <w:rFonts w:hint="eastAsia"/>
        </w:rPr>
        <w:t>变更影响分析应遵循</w:t>
      </w:r>
      <w:r w:rsidR="00B0720E" w:rsidRPr="00D0439F">
        <w:t>可追溯性</w:t>
      </w:r>
      <w:r w:rsidRPr="00D0439F">
        <w:rPr>
          <w:rFonts w:hint="eastAsia"/>
        </w:rPr>
        <w:t>原则，所有的变更来源均通过配置管理流程控制，确保变更可追溯。</w:t>
      </w:r>
    </w:p>
    <w:p w14:paraId="534D0F79" w14:textId="2509E376" w:rsidR="0098752F" w:rsidRPr="00D0439F" w:rsidRDefault="0098752F" w:rsidP="0098752F">
      <w:pPr>
        <w:pStyle w:val="affd"/>
        <w:spacing w:before="120" w:after="120"/>
      </w:pPr>
      <w:r w:rsidRPr="00D0439F">
        <w:rPr>
          <w:rFonts w:hint="eastAsia"/>
        </w:rPr>
        <w:t>回归</w:t>
      </w:r>
      <w:r w:rsidR="00427169" w:rsidRPr="00D0439F">
        <w:rPr>
          <w:rFonts w:hint="eastAsia"/>
        </w:rPr>
        <w:t>及迭代</w:t>
      </w:r>
      <w:r w:rsidRPr="00D0439F">
        <w:rPr>
          <w:rFonts w:hint="eastAsia"/>
        </w:rPr>
        <w:t>测试</w:t>
      </w:r>
      <w:bookmarkEnd w:id="341"/>
      <w:bookmarkEnd w:id="342"/>
    </w:p>
    <w:p w14:paraId="7E71144B" w14:textId="16F2C84A" w:rsidR="0098752F" w:rsidRPr="00D0439F" w:rsidRDefault="00FC1FC5" w:rsidP="00FA5E2D">
      <w:pPr>
        <w:pStyle w:val="afffffffff1"/>
      </w:pPr>
      <w:proofErr w:type="gramStart"/>
      <w:r w:rsidRPr="00D0439F">
        <w:rPr>
          <w:rFonts w:hint="eastAsia"/>
        </w:rPr>
        <w:t>仪控</w:t>
      </w:r>
      <w:r w:rsidR="00FA5E2D" w:rsidRPr="00D0439F">
        <w:t>系统发生</w:t>
      </w:r>
      <w:proofErr w:type="gramEnd"/>
      <w:r w:rsidR="00FA5E2D" w:rsidRPr="00D0439F">
        <w:t>变更之后，</w:t>
      </w:r>
      <w:r w:rsidR="00427169" w:rsidRPr="00D0439F">
        <w:rPr>
          <w:rFonts w:hint="eastAsia"/>
        </w:rPr>
        <w:t>若由基线变更导致，则应对其进行迭代测试，若由异常或其他情况导致变更，</w:t>
      </w:r>
      <w:r w:rsidR="00FA5E2D" w:rsidRPr="00D0439F">
        <w:t>应对其进行回归测试。</w:t>
      </w:r>
    </w:p>
    <w:p w14:paraId="71B946D6" w14:textId="35B71556" w:rsidR="0098752F" w:rsidRPr="00D0439F" w:rsidRDefault="00FA5E2D" w:rsidP="00FA5E2D">
      <w:pPr>
        <w:pStyle w:val="afffffffff1"/>
      </w:pPr>
      <w:r w:rsidRPr="00D0439F">
        <w:t>应根据变更影响分析结果，对回归</w:t>
      </w:r>
      <w:r w:rsidR="00427169" w:rsidRPr="00D0439F">
        <w:rPr>
          <w:rFonts w:hint="eastAsia"/>
        </w:rPr>
        <w:t>或迭代</w:t>
      </w:r>
      <w:r w:rsidRPr="00D0439F">
        <w:t>测试的范围、方法、判定</w:t>
      </w:r>
      <w:r w:rsidR="00FC1FC5" w:rsidRPr="00D0439F">
        <w:rPr>
          <w:rFonts w:hint="eastAsia"/>
        </w:rPr>
        <w:t>标准</w:t>
      </w:r>
      <w:r w:rsidRPr="00D0439F">
        <w:t>等开展评估并执行相应的测试活动。</w:t>
      </w:r>
    </w:p>
    <w:p w14:paraId="3E1B3E40" w14:textId="4CBF4CD3" w:rsidR="0098752F" w:rsidRPr="00D0439F" w:rsidRDefault="00FA5E2D" w:rsidP="00FA5E2D">
      <w:pPr>
        <w:pStyle w:val="afffffffff1"/>
      </w:pPr>
      <w:r w:rsidRPr="00D0439F">
        <w:t>回归</w:t>
      </w:r>
      <w:r w:rsidR="00427169" w:rsidRPr="00D0439F">
        <w:rPr>
          <w:rFonts w:hint="eastAsia"/>
        </w:rPr>
        <w:t>或迭代</w:t>
      </w:r>
      <w:r w:rsidRPr="00D0439F">
        <w:t>测试可根据影响分析结果，</w:t>
      </w:r>
      <w:r w:rsidR="008C6CE2">
        <w:rPr>
          <w:rFonts w:hint="eastAsia"/>
        </w:rPr>
        <w:t>选择</w:t>
      </w:r>
      <w:r w:rsidRPr="00D0439F">
        <w:t>采用原测试设计用例或</w:t>
      </w:r>
      <w:r w:rsidR="00353E9A">
        <w:rPr>
          <w:rFonts w:hint="eastAsia"/>
        </w:rPr>
        <w:t>变更</w:t>
      </w:r>
      <w:r w:rsidRPr="00D0439F">
        <w:t>测试用例。</w:t>
      </w:r>
    </w:p>
    <w:p w14:paraId="3A0865D0" w14:textId="7B499718" w:rsidR="0098752F" w:rsidRPr="00D0439F" w:rsidRDefault="00FA5E2D" w:rsidP="00FA5E2D">
      <w:pPr>
        <w:pStyle w:val="afffffffff1"/>
      </w:pPr>
      <w:r w:rsidRPr="00D0439F">
        <w:t>回归</w:t>
      </w:r>
      <w:r w:rsidR="00427169" w:rsidRPr="00D0439F">
        <w:rPr>
          <w:rFonts w:hint="eastAsia"/>
        </w:rPr>
        <w:t>或迭代</w:t>
      </w:r>
      <w:r w:rsidRPr="00D0439F">
        <w:t>验证的时机宜按</w:t>
      </w:r>
      <w:r w:rsidR="00D065E7" w:rsidRPr="00D0439F">
        <w:rPr>
          <w:rFonts w:hint="eastAsia"/>
        </w:rPr>
        <w:t>以</w:t>
      </w:r>
      <w:r w:rsidRPr="00D0439F">
        <w:t>下要求执行：</w:t>
      </w:r>
    </w:p>
    <w:p w14:paraId="2461A6C9" w14:textId="33B9A45A" w:rsidR="00FA5E2D" w:rsidRPr="00D0439F" w:rsidRDefault="00FA5E2D">
      <w:pPr>
        <w:pStyle w:val="af5"/>
        <w:numPr>
          <w:ilvl w:val="0"/>
          <w:numId w:val="56"/>
        </w:numPr>
      </w:pPr>
      <w:r w:rsidRPr="00D0439F">
        <w:rPr>
          <w:rFonts w:hint="eastAsia"/>
        </w:rPr>
        <w:t>由基线引发的变更，开展的时机应在当前基线版本测试活动阶段性完成以后再进行新基线切换，并执行变更部分的</w:t>
      </w:r>
      <w:r w:rsidR="00427169" w:rsidRPr="00D0439F">
        <w:rPr>
          <w:rFonts w:hint="eastAsia"/>
        </w:rPr>
        <w:t>迭代</w:t>
      </w:r>
      <w:r w:rsidRPr="00D0439F">
        <w:rPr>
          <w:rFonts w:hint="eastAsia"/>
        </w:rPr>
        <w:t>测试；</w:t>
      </w:r>
    </w:p>
    <w:p w14:paraId="6183BA42" w14:textId="0E07389D" w:rsidR="0098752F" w:rsidRPr="00D0439F" w:rsidRDefault="00FA5E2D" w:rsidP="00FA5E2D">
      <w:pPr>
        <w:pStyle w:val="af5"/>
      </w:pPr>
      <w:r w:rsidRPr="00D0439F">
        <w:rPr>
          <w:rFonts w:hint="eastAsia"/>
        </w:rPr>
        <w:t>由异常问题触发的变更，应在当前基线版本内完成回归测试，</w:t>
      </w:r>
      <w:r w:rsidR="003B1C08" w:rsidRPr="00D0439F">
        <w:t>回归测试通过后，方可进入下一个测试阶段或切换到下一版基线</w:t>
      </w:r>
      <w:r w:rsidRPr="00D0439F">
        <w:rPr>
          <w:rFonts w:hint="eastAsia"/>
        </w:rPr>
        <w:t>。</w:t>
      </w:r>
    </w:p>
    <w:p w14:paraId="1833D239" w14:textId="28A056FF" w:rsidR="0098752F" w:rsidRPr="00D0439F" w:rsidRDefault="00774EFA" w:rsidP="00913CAD">
      <w:pPr>
        <w:pStyle w:val="affc"/>
        <w:spacing w:before="240" w:after="240"/>
      </w:pPr>
      <w:bookmarkStart w:id="343" w:name="_Toc232326726"/>
      <w:bookmarkStart w:id="344" w:name="_Toc232326754"/>
      <w:bookmarkStart w:id="345" w:name="_Toc232328049"/>
      <w:bookmarkStart w:id="346" w:name="_Toc232336998"/>
      <w:bookmarkStart w:id="347" w:name="_Toc232339251"/>
      <w:bookmarkStart w:id="348" w:name="_Toc232348648"/>
      <w:bookmarkStart w:id="349" w:name="_Toc232440377"/>
      <w:bookmarkStart w:id="350" w:name="_Toc232443397"/>
      <w:bookmarkStart w:id="351" w:name="_Toc232443419"/>
      <w:bookmarkStart w:id="352" w:name="_Toc232691155"/>
      <w:bookmarkStart w:id="353" w:name="_Toc232691482"/>
      <w:bookmarkStart w:id="354" w:name="_Toc232694807"/>
      <w:bookmarkStart w:id="355" w:name="_Toc233043523"/>
      <w:bookmarkStart w:id="356" w:name="_Toc233049085"/>
      <w:bookmarkStart w:id="357" w:name="_Toc233096933"/>
      <w:bookmarkStart w:id="358" w:name="_Toc233123376"/>
      <w:bookmarkStart w:id="359" w:name="_Toc233133706"/>
      <w:r w:rsidRPr="00D0439F">
        <w:rPr>
          <w:rFonts w:hint="eastAsia"/>
        </w:rPr>
        <w:t>配置管理</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EEA450A" w14:textId="64DF0F25" w:rsidR="00884E7B" w:rsidRPr="00D0439F" w:rsidRDefault="00884E7B" w:rsidP="00884E7B">
      <w:pPr>
        <w:pStyle w:val="affd"/>
        <w:spacing w:before="120" w:after="120"/>
      </w:pPr>
      <w:r w:rsidRPr="00D0439F">
        <w:rPr>
          <w:rFonts w:hint="eastAsia"/>
        </w:rPr>
        <w:t>概述</w:t>
      </w:r>
    </w:p>
    <w:p w14:paraId="6E879BE8" w14:textId="62362216" w:rsidR="00884E7B" w:rsidRPr="00D0439F" w:rsidRDefault="00884E7B" w:rsidP="00884E7B">
      <w:pPr>
        <w:pStyle w:val="affffb"/>
        <w:ind w:firstLine="420"/>
      </w:pPr>
      <w:r w:rsidRPr="00D0439F">
        <w:t>配置管理是对测试活动中软件、硬件、文档等配置项进行管理的过程，确保测试全过程的配置状态受控、可追溯。</w:t>
      </w:r>
    </w:p>
    <w:p w14:paraId="10E4D82F" w14:textId="7AF88ED5" w:rsidR="00884E7B" w:rsidRPr="00D0439F" w:rsidRDefault="00884E7B" w:rsidP="00884E7B">
      <w:pPr>
        <w:pStyle w:val="affd"/>
        <w:spacing w:before="120" w:after="120"/>
      </w:pPr>
      <w:r w:rsidRPr="00D0439F">
        <w:rPr>
          <w:rFonts w:hint="eastAsia"/>
        </w:rPr>
        <w:t>配置管理内容</w:t>
      </w:r>
    </w:p>
    <w:p w14:paraId="26440A49" w14:textId="3C54FED2" w:rsidR="00884E7B" w:rsidRPr="00D0439F" w:rsidRDefault="00884E7B" w:rsidP="00884E7B">
      <w:pPr>
        <w:pStyle w:val="affffb"/>
        <w:ind w:firstLine="420"/>
      </w:pPr>
      <w:r w:rsidRPr="00D0439F">
        <w:t>配置管理应包含以下基本内容：</w:t>
      </w:r>
    </w:p>
    <w:p w14:paraId="7B98216C" w14:textId="449A6280" w:rsidR="00884E7B" w:rsidRPr="00D0439F" w:rsidRDefault="00884E7B">
      <w:pPr>
        <w:pStyle w:val="af5"/>
        <w:numPr>
          <w:ilvl w:val="0"/>
          <w:numId w:val="68"/>
        </w:numPr>
      </w:pPr>
      <w:r w:rsidRPr="00D0439F">
        <w:rPr>
          <w:rFonts w:hint="eastAsia"/>
        </w:rPr>
        <w:t>输入文档管理：测试活动各个环节的输入文档</w:t>
      </w:r>
      <w:r w:rsidR="00126D85" w:rsidRPr="00D0439F">
        <w:rPr>
          <w:rFonts w:hint="eastAsia"/>
        </w:rPr>
        <w:t>应</w:t>
      </w:r>
      <w:r w:rsidRPr="00D0439F">
        <w:rPr>
          <w:rFonts w:hint="eastAsia"/>
        </w:rPr>
        <w:t>纳入配置管理，并确保在每个环节开始前受控分发，保证测试人员使用的均为最新有效版本；</w:t>
      </w:r>
    </w:p>
    <w:p w14:paraId="1647270B" w14:textId="06B865CC" w:rsidR="00884E7B" w:rsidRPr="00D0439F" w:rsidRDefault="00884E7B">
      <w:pPr>
        <w:pStyle w:val="af5"/>
        <w:numPr>
          <w:ilvl w:val="0"/>
          <w:numId w:val="68"/>
        </w:numPr>
      </w:pPr>
      <w:r w:rsidRPr="00D0439F">
        <w:rPr>
          <w:rFonts w:hint="eastAsia"/>
        </w:rPr>
        <w:t>被测设备技术状态控制：被测设备（包括机柜、机箱、板卡、工程软件）在测试执行前其技术状态（如版本号、参数配置、接口定义）应已受控，确保与设计要求一致；</w:t>
      </w:r>
    </w:p>
    <w:p w14:paraId="42B19FBF" w14:textId="387B2D4F" w:rsidR="00884E7B" w:rsidRPr="00D0439F" w:rsidRDefault="00884E7B">
      <w:pPr>
        <w:pStyle w:val="af5"/>
        <w:numPr>
          <w:ilvl w:val="0"/>
          <w:numId w:val="68"/>
        </w:numPr>
      </w:pPr>
      <w:r w:rsidRPr="00D0439F">
        <w:rPr>
          <w:rFonts w:hint="eastAsia"/>
        </w:rPr>
        <w:t>测试工具软件状态控制：测试所需的工具软件在测试执行前应经过验证，确保其功能性能满足测试要求，并通过软件鉴定且状态受控；</w:t>
      </w:r>
    </w:p>
    <w:p w14:paraId="334A388E" w14:textId="68A5E7FB" w:rsidR="00884E7B" w:rsidRPr="00D0439F" w:rsidRDefault="00884E7B">
      <w:pPr>
        <w:pStyle w:val="af5"/>
        <w:numPr>
          <w:ilvl w:val="0"/>
          <w:numId w:val="68"/>
        </w:numPr>
      </w:pPr>
      <w:r w:rsidRPr="00D0439F">
        <w:rPr>
          <w:rFonts w:hint="eastAsia"/>
        </w:rPr>
        <w:t>版本控制：所有配置项（包括软件、硬件、文档）应实施严格的版本控制，记录版本变更历史，确保可追溯性；</w:t>
      </w:r>
    </w:p>
    <w:p w14:paraId="41687514" w14:textId="2DB99B61" w:rsidR="00884E7B" w:rsidRPr="00D0439F" w:rsidRDefault="00884E7B">
      <w:pPr>
        <w:pStyle w:val="af5"/>
        <w:numPr>
          <w:ilvl w:val="0"/>
          <w:numId w:val="68"/>
        </w:numPr>
      </w:pPr>
      <w:r w:rsidRPr="00D0439F">
        <w:rPr>
          <w:rFonts w:hint="eastAsia"/>
        </w:rPr>
        <w:t>状态控制：在测试过程中，应</w:t>
      </w:r>
      <w:r w:rsidR="004808DF" w:rsidRPr="00D0439F">
        <w:rPr>
          <w:rFonts w:hint="eastAsia"/>
        </w:rPr>
        <w:t>及时</w:t>
      </w:r>
      <w:r w:rsidRPr="00D0439F">
        <w:rPr>
          <w:rFonts w:hint="eastAsia"/>
        </w:rPr>
        <w:t>记录和监控配置项的状态（如测试进度、异常记录、版本更新等），确保测试过程可追踪；</w:t>
      </w:r>
    </w:p>
    <w:p w14:paraId="478BB2F3" w14:textId="2261A832" w:rsidR="00884E7B" w:rsidRPr="00D0439F" w:rsidRDefault="00884E7B">
      <w:pPr>
        <w:pStyle w:val="af5"/>
        <w:numPr>
          <w:ilvl w:val="0"/>
          <w:numId w:val="68"/>
        </w:numPr>
      </w:pPr>
      <w:r w:rsidRPr="00D0439F">
        <w:rPr>
          <w:rFonts w:hint="eastAsia"/>
        </w:rPr>
        <w:t>测试数据管理：测试过程中产生的数据（如原始记录、测试报告）应纳入配置管理，确保数据完整性和</w:t>
      </w:r>
      <w:proofErr w:type="gramStart"/>
      <w:r w:rsidRPr="00D0439F">
        <w:rPr>
          <w:rFonts w:hint="eastAsia"/>
        </w:rPr>
        <w:t>可</w:t>
      </w:r>
      <w:proofErr w:type="gramEnd"/>
      <w:r w:rsidRPr="00D0439F">
        <w:rPr>
          <w:rFonts w:hint="eastAsia"/>
        </w:rPr>
        <w:t>追溯性。</w:t>
      </w:r>
    </w:p>
    <w:p w14:paraId="579DCBFC" w14:textId="77777777" w:rsidR="00A143A1" w:rsidRPr="00D0439F" w:rsidRDefault="00A143A1" w:rsidP="00A143A1">
      <w:pPr>
        <w:pStyle w:val="affffb"/>
        <w:ind w:firstLine="420"/>
      </w:pPr>
    </w:p>
    <w:p w14:paraId="699A0850" w14:textId="77777777" w:rsidR="00607017" w:rsidRPr="00D0439F" w:rsidRDefault="00607017" w:rsidP="00A143A1">
      <w:pPr>
        <w:pStyle w:val="affffb"/>
        <w:ind w:firstLine="420"/>
        <w:sectPr w:rsidR="00607017" w:rsidRPr="00D0439F" w:rsidSect="001A6C6D">
          <w:pgSz w:w="11906" w:h="16838" w:code="9"/>
          <w:pgMar w:top="1928" w:right="1134" w:bottom="1134" w:left="1134" w:header="1418" w:footer="1134" w:gutter="284"/>
          <w:pgNumType w:start="1"/>
          <w:cols w:space="425"/>
          <w:formProt w:val="0"/>
          <w:docGrid w:linePitch="312"/>
        </w:sectPr>
      </w:pPr>
    </w:p>
    <w:p w14:paraId="086C9F4C" w14:textId="77777777" w:rsidR="00607017" w:rsidRPr="00D0439F" w:rsidRDefault="00607017" w:rsidP="00607017">
      <w:pPr>
        <w:pStyle w:val="af8"/>
        <w:rPr>
          <w:rFonts w:hint="eastAsia"/>
        </w:rPr>
      </w:pPr>
      <w:bookmarkStart w:id="360" w:name="BookMark5"/>
      <w:bookmarkEnd w:id="61"/>
    </w:p>
    <w:p w14:paraId="3B7C1B3D" w14:textId="77777777" w:rsidR="00607017" w:rsidRPr="00D0439F" w:rsidRDefault="00607017" w:rsidP="00607017">
      <w:pPr>
        <w:pStyle w:val="afe"/>
      </w:pPr>
    </w:p>
    <w:p w14:paraId="760171D1" w14:textId="6A3B4213" w:rsidR="00607017" w:rsidRPr="00D0439F" w:rsidRDefault="00607017" w:rsidP="00607017">
      <w:pPr>
        <w:pStyle w:val="aff3"/>
        <w:spacing w:after="120"/>
      </w:pPr>
      <w:r w:rsidRPr="00D0439F">
        <w:br/>
      </w:r>
      <w:bookmarkStart w:id="361" w:name="_Toc232144912"/>
      <w:bookmarkStart w:id="362" w:name="_Toc232144937"/>
      <w:bookmarkStart w:id="363" w:name="_Toc232326728"/>
      <w:bookmarkStart w:id="364" w:name="_Toc232326756"/>
      <w:bookmarkStart w:id="365" w:name="_Toc232328051"/>
      <w:bookmarkStart w:id="366" w:name="_Toc232336999"/>
      <w:bookmarkStart w:id="367" w:name="_Toc232339252"/>
      <w:bookmarkStart w:id="368" w:name="_Toc232348649"/>
      <w:bookmarkStart w:id="369" w:name="_Toc232440378"/>
      <w:bookmarkStart w:id="370" w:name="_Toc232443398"/>
      <w:bookmarkStart w:id="371" w:name="_Toc232443420"/>
      <w:bookmarkStart w:id="372" w:name="_Toc232691156"/>
      <w:bookmarkStart w:id="373" w:name="_Toc232691483"/>
      <w:bookmarkStart w:id="374" w:name="_Toc232694808"/>
      <w:bookmarkStart w:id="375" w:name="_Toc233043524"/>
      <w:bookmarkStart w:id="376" w:name="_Toc233049086"/>
      <w:bookmarkStart w:id="377" w:name="_Toc233096934"/>
      <w:bookmarkStart w:id="378" w:name="_Toc233123377"/>
      <w:bookmarkStart w:id="379" w:name="_Toc233133707"/>
      <w:r w:rsidRPr="00D0439F">
        <w:rPr>
          <w:rFonts w:hint="eastAsia"/>
        </w:rPr>
        <w:t>（资料性）</w:t>
      </w:r>
      <w:r w:rsidRPr="00D0439F">
        <w:br/>
      </w:r>
      <w:r w:rsidRPr="00D0439F">
        <w:rPr>
          <w:rFonts w:hint="eastAsia"/>
        </w:rPr>
        <w:t>基于核安全级DCS设备的测试需求分析方案</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0289813" w14:textId="4B784E59" w:rsidR="00607017" w:rsidRPr="00D0439F" w:rsidRDefault="00607017" w:rsidP="00607017">
      <w:pPr>
        <w:pStyle w:val="aff4"/>
        <w:spacing w:before="120" w:after="120"/>
      </w:pPr>
      <w:bookmarkStart w:id="380" w:name="_Toc232144913"/>
      <w:bookmarkStart w:id="381" w:name="_Toc232326729"/>
      <w:r w:rsidRPr="00D0439F">
        <w:rPr>
          <w:rFonts w:hint="eastAsia"/>
        </w:rPr>
        <w:t>介绍</w:t>
      </w:r>
      <w:bookmarkEnd w:id="380"/>
      <w:bookmarkEnd w:id="381"/>
    </w:p>
    <w:p w14:paraId="74D0CA58" w14:textId="3DD1E9D7" w:rsidR="00607017" w:rsidRPr="00D0439F" w:rsidRDefault="008F1AD0" w:rsidP="00607017">
      <w:pPr>
        <w:pStyle w:val="affffb"/>
        <w:ind w:firstLine="420"/>
      </w:pPr>
      <w:r w:rsidRPr="00D0439F">
        <w:t>测试需求分析活动直接影响工厂测试的充分性以及对用户需求覆盖的完整性，是决定产品可靠性得到充分验证的关键活动。测试需求分析属于测试策划阶段活动，目的是对上游设计输入的用户需求进行分析，整理工厂测试需求，作为工厂测试设计和执行的输入，并为用户需求与测试需求的转化提供可追溯依据。</w:t>
      </w:r>
      <w:r w:rsidR="00D47B72" w:rsidRPr="00D0439F">
        <w:t>本附录提供一种基于核安全级DCS设备的测试需求分析方案，可参考执行</w:t>
      </w:r>
      <w:r w:rsidRPr="00D0439F">
        <w:t>。</w:t>
      </w:r>
    </w:p>
    <w:p w14:paraId="08D1E58E" w14:textId="7DD821B2" w:rsidR="00607017" w:rsidRPr="00D0439F" w:rsidRDefault="00607017" w:rsidP="00607017">
      <w:pPr>
        <w:pStyle w:val="aff4"/>
        <w:spacing w:before="120" w:after="120"/>
      </w:pPr>
      <w:bookmarkStart w:id="382" w:name="_Toc232144914"/>
      <w:bookmarkStart w:id="383" w:name="_Toc232326730"/>
      <w:r w:rsidRPr="00D0439F">
        <w:rPr>
          <w:rFonts w:hint="eastAsia"/>
        </w:rPr>
        <w:t>工作程序</w:t>
      </w:r>
      <w:bookmarkEnd w:id="382"/>
      <w:bookmarkEnd w:id="383"/>
    </w:p>
    <w:p w14:paraId="2226ACD9" w14:textId="77777777" w:rsidR="008F1AD0" w:rsidRPr="00D0439F" w:rsidRDefault="008F1AD0" w:rsidP="008F1AD0">
      <w:pPr>
        <w:pStyle w:val="affffb"/>
        <w:ind w:firstLine="420"/>
      </w:pPr>
      <w:r w:rsidRPr="00D0439F">
        <w:rPr>
          <w:rFonts w:hint="eastAsia"/>
        </w:rPr>
        <w:t>测试需求分析的原则是对用户需求进行分解，整理出与系统功能、性能相关的要求，分析这些要求的可测试性，明确测试特征，策划测试阶段，映射测试内容，形成工厂测试的测试项。同时对未通过工厂测试覆盖的用户需求进行覆盖说明，包括覆盖方式、覆盖阶段或不适用原因，确保用户需求被安全级DCS 设备生命周期各阶段的验证与确认活动充分覆盖。</w:t>
      </w:r>
    </w:p>
    <w:p w14:paraId="3F4410CC" w14:textId="5ED7FD32" w:rsidR="00607017" w:rsidRPr="00D0439F" w:rsidRDefault="008F1AD0" w:rsidP="00607017">
      <w:pPr>
        <w:pStyle w:val="affffb"/>
        <w:ind w:firstLine="420"/>
      </w:pPr>
      <w:r w:rsidRPr="00D0439F">
        <w:rPr>
          <w:rFonts w:hint="eastAsia"/>
        </w:rPr>
        <w:t>测试需求分析活动分为需求获取、初步分析、详细分析、报告生成四个阶段，活动的输入是项目合同和ICM接口提资的上游设计文件，即项目设计输入基线清单中的所有文件，活动的最终输出是测试需求分析报告。</w:t>
      </w:r>
    </w:p>
    <w:p w14:paraId="55AEF1E2" w14:textId="7604BA79" w:rsidR="00607017" w:rsidRPr="00D0439F" w:rsidRDefault="00607017" w:rsidP="00607017">
      <w:pPr>
        <w:pStyle w:val="aff4"/>
        <w:spacing w:before="120" w:after="120"/>
      </w:pPr>
      <w:bookmarkStart w:id="384" w:name="_Toc232144915"/>
      <w:bookmarkStart w:id="385" w:name="_Toc232326731"/>
      <w:r w:rsidRPr="00D0439F">
        <w:rPr>
          <w:rFonts w:hint="eastAsia"/>
        </w:rPr>
        <w:t>工作流程</w:t>
      </w:r>
      <w:bookmarkEnd w:id="384"/>
      <w:bookmarkEnd w:id="385"/>
    </w:p>
    <w:p w14:paraId="7B320AF3" w14:textId="38D743F8" w:rsidR="00607017" w:rsidRPr="00D0439F" w:rsidRDefault="008F1AD0" w:rsidP="00607017">
      <w:pPr>
        <w:pStyle w:val="affffb"/>
        <w:ind w:firstLine="420"/>
      </w:pPr>
      <w:r w:rsidRPr="00D0439F">
        <w:t>参考的工厂测试需求分析工作流程如下：</w:t>
      </w:r>
    </w:p>
    <w:bookmarkStart w:id="386" w:name="OLE_LINK8"/>
    <w:p w14:paraId="7AABE930" w14:textId="6732D065" w:rsidR="00607017" w:rsidRPr="00D0439F" w:rsidRDefault="00427169" w:rsidP="008F1AD0">
      <w:pPr>
        <w:pStyle w:val="affffb"/>
        <w:ind w:firstLineChars="0" w:firstLine="0"/>
        <w:jc w:val="center"/>
      </w:pPr>
      <w:r w:rsidRPr="00D0439F">
        <w:rPr>
          <w:rFonts w:ascii="Times New Roman"/>
          <w:kern w:val="2"/>
          <w:sz w:val="24"/>
          <w:szCs w:val="24"/>
        </w:rPr>
        <w:object w:dxaOrig="12505" w:dyaOrig="19512" w14:anchorId="24F4EA43">
          <v:shape id="_x0000_i1027" type="#_x0000_t75" style="width:420.25pt;height:643.15pt" o:ole="">
            <v:imagedata r:id="rId23" o:title="" embosscolor="white"/>
          </v:shape>
          <o:OLEObject Type="Embed" ProgID="Visio.Drawing.11" ShapeID="_x0000_i1027" DrawAspect="Content" ObjectID="_1843824888" r:id="rId24"/>
        </w:object>
      </w:r>
      <w:bookmarkEnd w:id="386"/>
    </w:p>
    <w:p w14:paraId="53F4F416" w14:textId="0C995609" w:rsidR="008F1AD0" w:rsidRPr="00D0439F" w:rsidRDefault="008F1AD0" w:rsidP="008F1AD0">
      <w:pPr>
        <w:pStyle w:val="af9"/>
        <w:spacing w:before="120" w:after="120"/>
      </w:pPr>
      <w:r w:rsidRPr="00D0439F">
        <w:t>测试需求分析流程</w:t>
      </w:r>
    </w:p>
    <w:p w14:paraId="7D450094" w14:textId="77297217" w:rsidR="00607017" w:rsidRPr="00D0439F" w:rsidRDefault="00607017" w:rsidP="00607017">
      <w:pPr>
        <w:pStyle w:val="aff5"/>
        <w:spacing w:before="120" w:after="120"/>
      </w:pPr>
      <w:r w:rsidRPr="00D0439F">
        <w:rPr>
          <w:rFonts w:hint="eastAsia"/>
        </w:rPr>
        <w:lastRenderedPageBreak/>
        <w:t>需求获取</w:t>
      </w:r>
    </w:p>
    <w:p w14:paraId="42725449" w14:textId="447752E6" w:rsidR="00607017" w:rsidRPr="00D0439F" w:rsidRDefault="008F1AD0" w:rsidP="00607017">
      <w:pPr>
        <w:pStyle w:val="affffb"/>
        <w:ind w:firstLine="420"/>
      </w:pPr>
      <w:r w:rsidRPr="00D0439F">
        <w:t>需求获取阶段需根据项目设计输入基线清单的内容，获取清单中所有的上游设计文件，包括各类技术规格书、设计准则、接口澄清、合同技术附件、工艺系统图纸、设备清单、定值手册等。</w:t>
      </w:r>
    </w:p>
    <w:p w14:paraId="670720E5" w14:textId="385CEC56" w:rsidR="00607017" w:rsidRPr="00D0439F" w:rsidRDefault="00607017" w:rsidP="00607017">
      <w:pPr>
        <w:pStyle w:val="aff5"/>
        <w:spacing w:before="120" w:after="120"/>
      </w:pPr>
      <w:r w:rsidRPr="00D0439F">
        <w:rPr>
          <w:rFonts w:hint="eastAsia"/>
        </w:rPr>
        <w:t>初步分析</w:t>
      </w:r>
    </w:p>
    <w:p w14:paraId="119F6EA3" w14:textId="0FC33228" w:rsidR="00607017" w:rsidRPr="00D0439F" w:rsidRDefault="008F1AD0" w:rsidP="008F1AD0">
      <w:pPr>
        <w:pStyle w:val="affffb"/>
        <w:ind w:firstLine="420"/>
      </w:pPr>
      <w:r w:rsidRPr="00D0439F">
        <w:t>初步分析阶段的任务是对需求获取的上游设计文件进行整理、分类、筛选，确定是否开展详细分析。对于无需开展详细分析的需求文件，在初步分析结果中说明原因；对于需要开展详细分析的需求文件，在初步分析结果中进行标识。初步分析结果可通过表格等形式体现，并纳入测试需求分析报告。</w:t>
      </w:r>
    </w:p>
    <w:p w14:paraId="69FA5175" w14:textId="77777777" w:rsidR="008F1AD0" w:rsidRPr="00D0439F" w:rsidRDefault="008F1AD0" w:rsidP="008F1AD0">
      <w:pPr>
        <w:pStyle w:val="affffb"/>
        <w:ind w:firstLine="420"/>
      </w:pPr>
      <w:r w:rsidRPr="00D0439F">
        <w:rPr>
          <w:rFonts w:hint="eastAsia"/>
        </w:rPr>
        <w:t>初步分析的输入是需求获取的所有用户需求文件，这些用户需求文件按其内容通常可分为以下5类（按项目实际情况增删），每种类型的分析原则如下所示：</w:t>
      </w:r>
    </w:p>
    <w:p w14:paraId="4313D5DD" w14:textId="77777777" w:rsidR="008F1AD0" w:rsidRPr="00D0439F" w:rsidRDefault="008F1AD0" w:rsidP="008F1AD0">
      <w:pPr>
        <w:pStyle w:val="affffb"/>
        <w:ind w:firstLine="420"/>
      </w:pPr>
      <w:r w:rsidRPr="00D0439F">
        <w:rPr>
          <w:rFonts w:hint="eastAsia"/>
        </w:rPr>
        <w:t>1）</w:t>
      </w:r>
      <w:r w:rsidRPr="00D0439F">
        <w:rPr>
          <w:rFonts w:hint="eastAsia"/>
        </w:rPr>
        <w:tab/>
        <w:t>系统技术规格书类</w:t>
      </w:r>
    </w:p>
    <w:p w14:paraId="6B004963" w14:textId="77777777" w:rsidR="008F1AD0" w:rsidRPr="00D0439F" w:rsidRDefault="008F1AD0" w:rsidP="008F1AD0">
      <w:pPr>
        <w:pStyle w:val="affffb"/>
        <w:ind w:firstLine="420"/>
      </w:pPr>
      <w:r w:rsidRPr="00D0439F">
        <w:rPr>
          <w:rFonts w:hint="eastAsia"/>
        </w:rPr>
        <w:t>该类文件为总体要求类文件，通常涉及对系统多个方面功能、性能相关的技术要求，需对其进行详细分析。如DCS设备技术规格书、RPS需求规范书等。</w:t>
      </w:r>
    </w:p>
    <w:p w14:paraId="050C4D76" w14:textId="77777777" w:rsidR="008F1AD0" w:rsidRPr="00D0439F" w:rsidRDefault="008F1AD0" w:rsidP="008F1AD0">
      <w:pPr>
        <w:pStyle w:val="affffb"/>
        <w:ind w:firstLine="420"/>
      </w:pPr>
      <w:r w:rsidRPr="00D0439F">
        <w:rPr>
          <w:rFonts w:hint="eastAsia"/>
        </w:rPr>
        <w:t>2）</w:t>
      </w:r>
      <w:r w:rsidRPr="00D0439F">
        <w:rPr>
          <w:rFonts w:hint="eastAsia"/>
        </w:rPr>
        <w:tab/>
        <w:t>专项规格书类</w:t>
      </w:r>
    </w:p>
    <w:p w14:paraId="440449F6" w14:textId="77777777" w:rsidR="008F1AD0" w:rsidRPr="00D0439F" w:rsidRDefault="008F1AD0" w:rsidP="008F1AD0">
      <w:pPr>
        <w:pStyle w:val="affffb"/>
        <w:ind w:firstLine="420"/>
      </w:pPr>
      <w:r w:rsidRPr="00D0439F">
        <w:rPr>
          <w:rFonts w:hint="eastAsia"/>
        </w:rPr>
        <w:t>该类文件主要对系统的某个子系统、某个设备或某一专项功能提出技术要求。若该类需求中有较为具体的技术指标，且具备可测试性，则需对专项规格书进行详细分析；若该类需求仅提供参考示意，技术要求为总体原则、需进一步设计明确，或无可测试性，则这类需求不开展详细分析，在初步分析结果中说明其他的验证与确认活动如何覆盖此部分需求。如DCS信息安全需求规格书、SVDU画面技术要求规格书等。</w:t>
      </w:r>
    </w:p>
    <w:p w14:paraId="73962EA4" w14:textId="77777777" w:rsidR="008F1AD0" w:rsidRPr="00D0439F" w:rsidRDefault="008F1AD0" w:rsidP="008F1AD0">
      <w:pPr>
        <w:pStyle w:val="affffb"/>
        <w:ind w:firstLine="420"/>
      </w:pPr>
      <w:r w:rsidRPr="00D0439F">
        <w:rPr>
          <w:rFonts w:hint="eastAsia"/>
        </w:rPr>
        <w:t>3）</w:t>
      </w:r>
      <w:r w:rsidRPr="00D0439F">
        <w:rPr>
          <w:rFonts w:hint="eastAsia"/>
        </w:rPr>
        <w:tab/>
        <w:t>准则、原则类</w:t>
      </w:r>
    </w:p>
    <w:p w14:paraId="1E9364FF" w14:textId="63884655" w:rsidR="008F1AD0" w:rsidRPr="00D0439F" w:rsidRDefault="008F1AD0" w:rsidP="008F1AD0">
      <w:pPr>
        <w:pStyle w:val="affffb"/>
        <w:ind w:firstLine="420"/>
      </w:pPr>
      <w:r w:rsidRPr="00D0439F">
        <w:rPr>
          <w:rFonts w:hint="eastAsia"/>
        </w:rPr>
        <w:t>该类文件主要对设计原则提供指导，因其不直接描述与系统功能、性能相关的技术要求，且不具备测试性，所以不进行详细分析，仅在初步分析阶段进行说明。如DCS设备编码原则、电气设备隔离准则、核岛接地标准设计准则等。</w:t>
      </w:r>
    </w:p>
    <w:p w14:paraId="0D0AF9E0" w14:textId="77777777" w:rsidR="008F1AD0" w:rsidRPr="00D0439F" w:rsidRDefault="008F1AD0" w:rsidP="008F1AD0">
      <w:pPr>
        <w:pStyle w:val="affffb"/>
        <w:ind w:firstLine="420"/>
      </w:pPr>
      <w:r w:rsidRPr="00D0439F">
        <w:rPr>
          <w:rFonts w:hint="eastAsia"/>
        </w:rPr>
        <w:t>4）</w:t>
      </w:r>
      <w:r w:rsidRPr="00D0439F">
        <w:rPr>
          <w:rFonts w:hint="eastAsia"/>
        </w:rPr>
        <w:tab/>
        <w:t>工艺系统图纸</w:t>
      </w:r>
    </w:p>
    <w:p w14:paraId="7920C23D" w14:textId="3CC469E8" w:rsidR="008F1AD0" w:rsidRPr="00D0439F" w:rsidRDefault="008F1AD0" w:rsidP="008F1AD0">
      <w:pPr>
        <w:pStyle w:val="affffb"/>
        <w:ind w:firstLine="420"/>
      </w:pPr>
      <w:r w:rsidRPr="00D0439F">
        <w:rPr>
          <w:rFonts w:hint="eastAsia"/>
        </w:rPr>
        <w:t>该类文件包括FD/SAMA图纸、I/O清单和定值手册等，其内容为各系统逻辑功能和信号参数配置，属于验证和确认的对象。</w:t>
      </w:r>
      <w:r w:rsidRPr="00D0439F">
        <w:t>因在测试需求分析阶段尚未完成测试脚本的编制，测试需求与用户需求的可追溯性不便在本阶段执行，需待测试脚本编制时同步开展需求追踪工作。因此，该类文件在测试需求分析阶段不开展详细分析，仅在初步分析中说明后续覆盖方式。如RRP、RCS、CSP、WEC、CAV 等系统手册。</w:t>
      </w:r>
    </w:p>
    <w:p w14:paraId="78C8A361" w14:textId="77777777" w:rsidR="008F1AD0" w:rsidRPr="00D0439F" w:rsidRDefault="008F1AD0" w:rsidP="008F1AD0">
      <w:pPr>
        <w:pStyle w:val="affffb"/>
        <w:ind w:firstLine="420"/>
      </w:pPr>
      <w:r w:rsidRPr="00D0439F">
        <w:rPr>
          <w:rFonts w:hint="eastAsia"/>
        </w:rPr>
        <w:t>5）</w:t>
      </w:r>
      <w:r w:rsidRPr="00D0439F">
        <w:rPr>
          <w:rFonts w:hint="eastAsia"/>
        </w:rPr>
        <w:tab/>
        <w:t>澄清文件</w:t>
      </w:r>
    </w:p>
    <w:p w14:paraId="7C1CC6C4" w14:textId="4430BEF1" w:rsidR="008F1AD0" w:rsidRPr="00D0439F" w:rsidRDefault="008F1AD0" w:rsidP="008F1AD0">
      <w:pPr>
        <w:pStyle w:val="affffb"/>
        <w:ind w:firstLine="420"/>
      </w:pPr>
      <w:r w:rsidRPr="00D0439F">
        <w:rPr>
          <w:rFonts w:hint="eastAsia"/>
        </w:rPr>
        <w:t>澄清文件的主要形式有三类：通过接口传递的IICS文件、项目CR/TA单、合同偏差项和澄清项，这些文件主要对其源文件（被澄清对象）的内容进行澄清说明，在测试需求分析时，应与其源文件看作一体，不单独进行分析说明。</w:t>
      </w:r>
    </w:p>
    <w:p w14:paraId="0A6607CD" w14:textId="5C1A679B" w:rsidR="00607017" w:rsidRPr="00D0439F" w:rsidRDefault="00607017" w:rsidP="00607017">
      <w:pPr>
        <w:pStyle w:val="aff5"/>
        <w:spacing w:before="120" w:after="120"/>
      </w:pPr>
      <w:r w:rsidRPr="00D0439F">
        <w:rPr>
          <w:rFonts w:hint="eastAsia"/>
        </w:rPr>
        <w:t>详细分析</w:t>
      </w:r>
    </w:p>
    <w:p w14:paraId="49D9A422" w14:textId="77777777" w:rsidR="008F1AD0" w:rsidRPr="00D0439F" w:rsidRDefault="008F1AD0" w:rsidP="008F1AD0">
      <w:pPr>
        <w:pStyle w:val="affffb"/>
        <w:ind w:firstLine="420"/>
      </w:pPr>
      <w:r w:rsidRPr="00D0439F">
        <w:rPr>
          <w:rFonts w:hint="eastAsia"/>
        </w:rPr>
        <w:t>详细分析阶段的主要任务是判断用户需求描述是否与系统的功能性能相关，并根据其可测试性，明确测试特征、映射测试项，梳理出最终需要开展工厂测试的内容。同时，在本阶段也对派生需求、其他与功能性能不相关或不可测用户需求的验证和确认方式进行说明。</w:t>
      </w:r>
    </w:p>
    <w:p w14:paraId="3D7A909B" w14:textId="77777777" w:rsidR="008F1AD0" w:rsidRPr="00D0439F" w:rsidRDefault="008F1AD0" w:rsidP="008F1AD0">
      <w:pPr>
        <w:pStyle w:val="affffb"/>
        <w:ind w:firstLine="420"/>
      </w:pPr>
      <w:r w:rsidRPr="00D0439F">
        <w:rPr>
          <w:rFonts w:hint="eastAsia"/>
        </w:rPr>
        <w:t>详细分析阶段的输入是初步分析结果中所有需要开展详细分析的文件，输出是需求跟踪矩阵。详细分析过程包括建立详细分析需求目录、需求分类、需求分析、建立需求跟踪矩阵。</w:t>
      </w:r>
    </w:p>
    <w:p w14:paraId="220A6580" w14:textId="77777777" w:rsidR="008F1AD0" w:rsidRPr="00D0439F" w:rsidRDefault="008F1AD0" w:rsidP="008F1AD0">
      <w:pPr>
        <w:pStyle w:val="affffb"/>
        <w:ind w:firstLine="420"/>
      </w:pPr>
      <w:r w:rsidRPr="00D0439F">
        <w:rPr>
          <w:rFonts w:hint="eastAsia"/>
        </w:rPr>
        <w:t>1）</w:t>
      </w:r>
      <w:r w:rsidRPr="00D0439F">
        <w:rPr>
          <w:rFonts w:hint="eastAsia"/>
        </w:rPr>
        <w:tab/>
        <w:t>建立详细分析需求目录</w:t>
      </w:r>
    </w:p>
    <w:p w14:paraId="03E49527" w14:textId="77777777" w:rsidR="008F1AD0" w:rsidRPr="00D0439F" w:rsidRDefault="008F1AD0" w:rsidP="008F1AD0">
      <w:pPr>
        <w:pStyle w:val="affffb"/>
        <w:ind w:firstLine="420"/>
      </w:pPr>
      <w:r w:rsidRPr="00D0439F">
        <w:rPr>
          <w:rFonts w:hint="eastAsia"/>
        </w:rPr>
        <w:t>将需要开展详细分析的用户需求文件按章节、段落或其原文的需求号划分为相对独立段落条目，并为这些段落条目进行唯一标识，用以对这些条目单独进行分析和提供可追溯性依据。若原文有需求标识的，可直接采用；若无需求标识的，可按统一规则要求赋予相应需求标识。</w:t>
      </w:r>
    </w:p>
    <w:p w14:paraId="733AAEBD" w14:textId="77777777" w:rsidR="008F1AD0" w:rsidRPr="00D0439F" w:rsidRDefault="008F1AD0" w:rsidP="008F1AD0">
      <w:pPr>
        <w:pStyle w:val="affffb"/>
        <w:ind w:firstLine="420"/>
      </w:pPr>
      <w:r w:rsidRPr="00D0439F">
        <w:rPr>
          <w:rFonts w:hint="eastAsia"/>
        </w:rPr>
        <w:t>2）</w:t>
      </w:r>
      <w:r w:rsidRPr="00D0439F">
        <w:rPr>
          <w:rFonts w:hint="eastAsia"/>
        </w:rPr>
        <w:tab/>
        <w:t>需求澄清</w:t>
      </w:r>
    </w:p>
    <w:p w14:paraId="2D4E83FE" w14:textId="77777777" w:rsidR="008F1AD0" w:rsidRPr="00D0439F" w:rsidRDefault="008F1AD0" w:rsidP="008F1AD0">
      <w:pPr>
        <w:pStyle w:val="affffb"/>
        <w:ind w:firstLine="420"/>
      </w:pPr>
      <w:r w:rsidRPr="00D0439F">
        <w:rPr>
          <w:rFonts w:hint="eastAsia"/>
        </w:rPr>
        <w:t>对需求目录中的每项用户需求进行技术内容识别，确认平台各项技术指标的理论计算结果等是否能够满足用户需求，若不能满足，应发起需求澄清。</w:t>
      </w:r>
    </w:p>
    <w:p w14:paraId="382A8084" w14:textId="77777777" w:rsidR="008F1AD0" w:rsidRPr="00D0439F" w:rsidRDefault="008F1AD0" w:rsidP="008F1AD0">
      <w:pPr>
        <w:pStyle w:val="affffb"/>
        <w:ind w:firstLine="420"/>
      </w:pPr>
      <w:r w:rsidRPr="00D0439F">
        <w:rPr>
          <w:rFonts w:hint="eastAsia"/>
        </w:rPr>
        <w:t>3）</w:t>
      </w:r>
      <w:r w:rsidRPr="00D0439F">
        <w:rPr>
          <w:rFonts w:hint="eastAsia"/>
        </w:rPr>
        <w:tab/>
        <w:t>需求分类</w:t>
      </w:r>
    </w:p>
    <w:p w14:paraId="5191083E" w14:textId="77777777" w:rsidR="008F1AD0" w:rsidRPr="00D0439F" w:rsidRDefault="008F1AD0" w:rsidP="008F1AD0">
      <w:pPr>
        <w:pStyle w:val="affffb"/>
        <w:ind w:firstLine="420"/>
      </w:pPr>
      <w:r w:rsidRPr="00D0439F">
        <w:rPr>
          <w:rFonts w:hint="eastAsia"/>
        </w:rPr>
        <w:t>将需求目录中的每项用户需求按照与系统功能性能的技术相关性和可测试性进行分类，分类结果如下：</w:t>
      </w:r>
    </w:p>
    <w:p w14:paraId="43F60685" w14:textId="77777777" w:rsidR="008F1AD0" w:rsidRPr="00D0439F" w:rsidRDefault="008F1AD0" w:rsidP="008F1AD0">
      <w:pPr>
        <w:pStyle w:val="affffb"/>
        <w:ind w:firstLine="420"/>
      </w:pPr>
      <w:r w:rsidRPr="00D0439F">
        <w:rPr>
          <w:rFonts w:hint="eastAsia"/>
        </w:rPr>
        <w:lastRenderedPageBreak/>
        <w:t>a)</w:t>
      </w:r>
      <w:r w:rsidRPr="00D0439F">
        <w:rPr>
          <w:rFonts w:hint="eastAsia"/>
        </w:rPr>
        <w:tab/>
        <w:t>功能、性能相关需求：用户需求中对系统功能、性能相关的描述，如停堆功能、硬逻辑功能、报警功能、精度、响应时间等，其又分为可测需求和不可测需求；</w:t>
      </w:r>
    </w:p>
    <w:p w14:paraId="5064E78B" w14:textId="77777777" w:rsidR="008F1AD0" w:rsidRPr="00D0439F" w:rsidRDefault="008F1AD0" w:rsidP="008F1AD0">
      <w:pPr>
        <w:pStyle w:val="affffb"/>
        <w:ind w:firstLine="420"/>
      </w:pPr>
      <w:r w:rsidRPr="00D0439F">
        <w:rPr>
          <w:rFonts w:hint="eastAsia"/>
        </w:rPr>
        <w:t>——可测需求：该需求具备可测试性和明确的判定标准，如“从传感器的输出到信号被 RPS 的处理单元采集到的整个模拟量输入通道精度≤量程的±0.5%”；</w:t>
      </w:r>
    </w:p>
    <w:p w14:paraId="4A13A76C" w14:textId="77777777" w:rsidR="008F1AD0" w:rsidRPr="00D0439F" w:rsidRDefault="008F1AD0" w:rsidP="008F1AD0">
      <w:pPr>
        <w:pStyle w:val="affffb"/>
        <w:ind w:firstLine="420"/>
      </w:pPr>
      <w:r w:rsidRPr="00D0439F">
        <w:rPr>
          <w:rFonts w:hint="eastAsia"/>
        </w:rPr>
        <w:t xml:space="preserve">——不可测需求：不具备可测试性或无明确的判定标准，如“系统设备故障导致误停堆率≤1 次/10 年；系统设备故障导致误触发系统级的专设启动指令≤1 次/10 年”。 </w:t>
      </w:r>
    </w:p>
    <w:p w14:paraId="6F0AB199" w14:textId="77777777" w:rsidR="008F1AD0" w:rsidRPr="00D0439F" w:rsidRDefault="008F1AD0" w:rsidP="008F1AD0">
      <w:pPr>
        <w:pStyle w:val="affffb"/>
        <w:ind w:firstLine="420"/>
      </w:pPr>
      <w:r w:rsidRPr="00D0439F">
        <w:rPr>
          <w:rFonts w:hint="eastAsia"/>
        </w:rPr>
        <w:t>b)</w:t>
      </w:r>
      <w:r w:rsidRPr="00D0439F">
        <w:rPr>
          <w:rFonts w:hint="eastAsia"/>
        </w:rPr>
        <w:tab/>
        <w:t>非功能、性能相关需求：用户需求对系统功能、性能无关的描述，如文档规定、缩略语、定义等。</w:t>
      </w:r>
    </w:p>
    <w:p w14:paraId="084C32D8" w14:textId="77777777" w:rsidR="008F1AD0" w:rsidRPr="00D0439F" w:rsidRDefault="008F1AD0" w:rsidP="008F1AD0">
      <w:pPr>
        <w:pStyle w:val="affffb"/>
        <w:ind w:firstLine="420"/>
      </w:pPr>
      <w:r w:rsidRPr="00D0439F">
        <w:rPr>
          <w:rFonts w:hint="eastAsia"/>
        </w:rPr>
        <w:t>另外，除上述可测需求、不可测需求、非功能性能相关需求三种类型的需求外，还有一类派生需求，其未在用户需求中直接描述，而是通过结合平台特性或其他项目经验反馈等产生的测试需求，这类需求也在本阶段进行分析。</w:t>
      </w:r>
    </w:p>
    <w:p w14:paraId="6E475079" w14:textId="77777777" w:rsidR="008F1AD0" w:rsidRPr="00D0439F" w:rsidRDefault="008F1AD0" w:rsidP="008F1AD0">
      <w:pPr>
        <w:pStyle w:val="affffb"/>
        <w:ind w:firstLine="420"/>
      </w:pPr>
      <w:r w:rsidRPr="00D0439F">
        <w:rPr>
          <w:rFonts w:hint="eastAsia"/>
        </w:rPr>
        <w:t>4）</w:t>
      </w:r>
      <w:r w:rsidRPr="00D0439F">
        <w:rPr>
          <w:rFonts w:hint="eastAsia"/>
        </w:rPr>
        <w:tab/>
        <w:t>需求分析</w:t>
      </w:r>
    </w:p>
    <w:p w14:paraId="40E72127" w14:textId="77777777" w:rsidR="008F1AD0" w:rsidRPr="00D0439F" w:rsidRDefault="008F1AD0" w:rsidP="008F1AD0">
      <w:pPr>
        <w:pStyle w:val="affffb"/>
        <w:ind w:firstLine="420"/>
      </w:pPr>
      <w:r w:rsidRPr="00D0439F">
        <w:rPr>
          <w:rFonts w:hint="eastAsia"/>
        </w:rPr>
        <w:t>对上述完成分类的用户需求进行分析，确定其被覆盖的方法、阶段及最终呈现形式，需求被覆盖的方法有测试、分析、试验、检验等。各方法选择要求如下：</w:t>
      </w:r>
    </w:p>
    <w:p w14:paraId="7DEF9DEB" w14:textId="77777777" w:rsidR="008F1AD0" w:rsidRPr="00D0439F" w:rsidRDefault="008F1AD0" w:rsidP="008F1AD0">
      <w:pPr>
        <w:pStyle w:val="affffb"/>
        <w:ind w:firstLine="420"/>
      </w:pPr>
      <w:r w:rsidRPr="00D0439F">
        <w:rPr>
          <w:rFonts w:hint="eastAsia"/>
        </w:rPr>
        <w:t>——选用测试法时，需求覆盖阶段有工厂测试、平台测试、专项测试等，呈现形式为映射的工厂测试项和测试标识、平台测试报告、专项测试报告等；</w:t>
      </w:r>
    </w:p>
    <w:p w14:paraId="6C8A4EE2" w14:textId="77777777" w:rsidR="008F1AD0" w:rsidRPr="00D0439F" w:rsidRDefault="008F1AD0" w:rsidP="008F1AD0">
      <w:pPr>
        <w:pStyle w:val="affffb"/>
        <w:ind w:firstLine="420"/>
      </w:pPr>
      <w:r w:rsidRPr="00D0439F">
        <w:rPr>
          <w:rFonts w:hint="eastAsia"/>
        </w:rPr>
        <w:t>——选用分析法时，需求覆盖阶段为不适用，呈现形式为相应的分析报告、实际分析计算结果、硬件V&amp;V报告等；</w:t>
      </w:r>
    </w:p>
    <w:p w14:paraId="11012087" w14:textId="77777777" w:rsidR="008F1AD0" w:rsidRPr="00D0439F" w:rsidRDefault="008F1AD0" w:rsidP="008F1AD0">
      <w:pPr>
        <w:pStyle w:val="affffb"/>
        <w:ind w:firstLine="420"/>
      </w:pPr>
      <w:r w:rsidRPr="00D0439F">
        <w:rPr>
          <w:rFonts w:hint="eastAsia"/>
        </w:rPr>
        <w:t>——选用试验法时，通常为对环境、抗震、电磁兼容相关需求进行型式试验，需求覆盖阶段为鉴定试验，呈现形式为试验报告；</w:t>
      </w:r>
    </w:p>
    <w:p w14:paraId="73498839" w14:textId="0492D45F" w:rsidR="008F1AD0" w:rsidRPr="00D0439F" w:rsidRDefault="008F1AD0" w:rsidP="008F1AD0">
      <w:pPr>
        <w:pStyle w:val="affffb"/>
        <w:ind w:firstLine="420"/>
      </w:pPr>
      <w:r w:rsidRPr="00D0439F">
        <w:rPr>
          <w:rFonts w:hint="eastAsia"/>
        </w:rPr>
        <w:t>——选用检验</w:t>
      </w:r>
      <w:r w:rsidR="00F42613" w:rsidRPr="00D0439F">
        <w:rPr>
          <w:rFonts w:hint="eastAsia"/>
        </w:rPr>
        <w:t>法</w:t>
      </w:r>
      <w:r w:rsidRPr="00D0439F">
        <w:rPr>
          <w:rFonts w:hint="eastAsia"/>
        </w:rPr>
        <w:t>时，需求覆盖阶段为检验，呈现形式为检验记录。</w:t>
      </w:r>
    </w:p>
    <w:p w14:paraId="66FBE0D9" w14:textId="77777777" w:rsidR="008F1AD0" w:rsidRPr="00D0439F" w:rsidRDefault="008F1AD0" w:rsidP="008F1AD0">
      <w:pPr>
        <w:pStyle w:val="affffb"/>
        <w:ind w:firstLine="420"/>
      </w:pPr>
      <w:r w:rsidRPr="00D0439F">
        <w:rPr>
          <w:rFonts w:hint="eastAsia"/>
        </w:rPr>
        <w:t>根据上述各方法的选择要求，对分类后的可测需求、不可测需求、非功能性能相关需求和派生需求进行详细分析，分析方法如下：</w:t>
      </w:r>
    </w:p>
    <w:p w14:paraId="67EDE5A2" w14:textId="77777777" w:rsidR="008F1AD0" w:rsidRPr="00D0439F" w:rsidRDefault="008F1AD0" w:rsidP="008F1AD0">
      <w:pPr>
        <w:pStyle w:val="affffb"/>
        <w:ind w:firstLine="420"/>
      </w:pPr>
      <w:r w:rsidRPr="00D0439F">
        <w:rPr>
          <w:rFonts w:hint="eastAsia"/>
        </w:rPr>
        <w:t>a)</w:t>
      </w:r>
      <w:r w:rsidRPr="00D0439F">
        <w:rPr>
          <w:rFonts w:hint="eastAsia"/>
        </w:rPr>
        <w:tab/>
        <w:t>可测需求：根据用户需求内容提取测试特征，确定需求覆盖阶段和方法。若覆盖阶段为工厂测试，则映射工厂测试项，生成工厂测试标识；若覆盖阶段为平台测试、专项测试、鉴定试验或检验等，则至少应提供相应报告和记录的索引；</w:t>
      </w:r>
    </w:p>
    <w:p w14:paraId="57F125AC" w14:textId="77777777" w:rsidR="008F1AD0" w:rsidRPr="00D0439F" w:rsidRDefault="008F1AD0" w:rsidP="008F1AD0">
      <w:pPr>
        <w:pStyle w:val="affffb"/>
        <w:ind w:firstLine="420"/>
      </w:pPr>
      <w:r w:rsidRPr="00D0439F">
        <w:rPr>
          <w:rFonts w:hint="eastAsia"/>
        </w:rPr>
        <w:t>工厂测试标识生成规则参考如下所示：</w:t>
      </w:r>
    </w:p>
    <w:bookmarkStart w:id="387" w:name="OLE_LINK6"/>
    <w:p w14:paraId="593F2807" w14:textId="1AFBE7EB" w:rsidR="008F1AD0" w:rsidRPr="00D0439F" w:rsidRDefault="008F1AD0" w:rsidP="008F1AD0">
      <w:pPr>
        <w:pStyle w:val="affffb"/>
        <w:ind w:firstLineChars="0" w:firstLine="0"/>
        <w:jc w:val="center"/>
      </w:pPr>
      <w:r w:rsidRPr="00D0439F">
        <w:rPr>
          <w:rFonts w:ascii="Times New Roman"/>
          <w:kern w:val="2"/>
          <w:sz w:val="24"/>
          <w:szCs w:val="24"/>
        </w:rPr>
        <w:object w:dxaOrig="5545" w:dyaOrig="1320" w14:anchorId="57160721">
          <v:shape id="1030" o:spid="_x0000_i1028" type="#_x0000_t75" style="width:166.15pt;height:39.45pt;mso-position-horizontal-relative:page;mso-position-vertical-relative:page" o:ole="">
            <v:imagedata r:id="rId25" o:title="" embosscolor="white"/>
          </v:shape>
          <o:OLEObject Type="Embed" ProgID="Visio.Drawing.11" ShapeID="1030" DrawAspect="Content" ObjectID="_1843824889" r:id="rId26"/>
        </w:object>
      </w:r>
      <w:bookmarkEnd w:id="387"/>
    </w:p>
    <w:p w14:paraId="66EF67A3" w14:textId="77777777" w:rsidR="008F1AD0" w:rsidRPr="00D0439F" w:rsidRDefault="008F1AD0" w:rsidP="008F1AD0">
      <w:pPr>
        <w:pStyle w:val="affffb"/>
        <w:ind w:firstLine="420"/>
      </w:pPr>
      <w:r w:rsidRPr="00D0439F">
        <w:rPr>
          <w:rFonts w:hint="eastAsia"/>
        </w:rPr>
        <w:t>——工厂测试各阶段编码：如DT（单体测试）、JC（集成测试）、XT（系统测试）、JK（接口测试）等；</w:t>
      </w:r>
    </w:p>
    <w:p w14:paraId="0967C2EB" w14:textId="77777777" w:rsidR="008F1AD0" w:rsidRPr="00D0439F" w:rsidRDefault="008F1AD0" w:rsidP="008F1AD0">
      <w:pPr>
        <w:pStyle w:val="affffb"/>
        <w:ind w:firstLine="420"/>
      </w:pPr>
      <w:r w:rsidRPr="00D0439F">
        <w:rPr>
          <w:rFonts w:hint="eastAsia"/>
        </w:rPr>
        <w:t>—— 一级测试项编码：按 01、02、03……依次排序。</w:t>
      </w:r>
    </w:p>
    <w:p w14:paraId="6CAD57A8" w14:textId="77777777" w:rsidR="008F1AD0" w:rsidRPr="00D0439F" w:rsidRDefault="008F1AD0" w:rsidP="008F1AD0">
      <w:pPr>
        <w:pStyle w:val="affffb"/>
        <w:ind w:firstLine="420"/>
      </w:pPr>
      <w:r w:rsidRPr="00D0439F">
        <w:rPr>
          <w:rFonts w:hint="eastAsia"/>
        </w:rPr>
        <w:t>b)</w:t>
      </w:r>
      <w:r w:rsidRPr="00D0439F">
        <w:rPr>
          <w:rFonts w:hint="eastAsia"/>
        </w:rPr>
        <w:tab/>
        <w:t>不可测需求：通常采用分析方法确认，需求覆盖阶段为不适用，覆盖方式应至少提供相应分析报告或分析结果的索引。报告如可靠性分析报告、可用性分析报告等；</w:t>
      </w:r>
    </w:p>
    <w:p w14:paraId="5108C144" w14:textId="77777777" w:rsidR="008F1AD0" w:rsidRPr="00D0439F" w:rsidRDefault="008F1AD0" w:rsidP="008F1AD0">
      <w:pPr>
        <w:pStyle w:val="affffb"/>
        <w:ind w:firstLine="420"/>
      </w:pPr>
      <w:r w:rsidRPr="00D0439F">
        <w:rPr>
          <w:rFonts w:hint="eastAsia"/>
        </w:rPr>
        <w:t>c)</w:t>
      </w:r>
      <w:r w:rsidRPr="00D0439F">
        <w:rPr>
          <w:rFonts w:hint="eastAsia"/>
        </w:rPr>
        <w:tab/>
        <w:t>非功能、性能相关需求：此类需求不在工厂测试需求分析范围内，需求覆盖方法和覆盖阶段不适用，但需简要说明需求内容与系统功能、性能无关；</w:t>
      </w:r>
    </w:p>
    <w:p w14:paraId="57EB23A5" w14:textId="77777777" w:rsidR="008F1AD0" w:rsidRPr="00D0439F" w:rsidRDefault="008F1AD0" w:rsidP="008F1AD0">
      <w:pPr>
        <w:pStyle w:val="affffb"/>
        <w:ind w:firstLine="420"/>
      </w:pPr>
      <w:r w:rsidRPr="00D0439F">
        <w:rPr>
          <w:rFonts w:hint="eastAsia"/>
        </w:rPr>
        <w:t>d)</w:t>
      </w:r>
      <w:r w:rsidRPr="00D0439F">
        <w:rPr>
          <w:rFonts w:hint="eastAsia"/>
        </w:rPr>
        <w:tab/>
        <w:t>派生需求：派生需求需根据项目实际情况增加，并建立对应的需求标识。派生需求的描述应包括需求来源，如根据漳州1&amp;2号机组现场经验反馈增加AO限幅测试项等。派生需求的覆盖方法和覆盖阶段参照可测需求的原则进行分析。</w:t>
      </w:r>
    </w:p>
    <w:p w14:paraId="72C357E4" w14:textId="77777777" w:rsidR="008F1AD0" w:rsidRPr="00D0439F" w:rsidRDefault="008F1AD0" w:rsidP="008F1AD0">
      <w:pPr>
        <w:pStyle w:val="affffb"/>
        <w:ind w:firstLine="420"/>
      </w:pPr>
      <w:r w:rsidRPr="00D0439F">
        <w:rPr>
          <w:rFonts w:hint="eastAsia"/>
        </w:rPr>
        <w:t>5）</w:t>
      </w:r>
      <w:r w:rsidRPr="00D0439F">
        <w:rPr>
          <w:rFonts w:hint="eastAsia"/>
        </w:rPr>
        <w:tab/>
        <w:t>建立需求跟踪矩阵</w:t>
      </w:r>
    </w:p>
    <w:p w14:paraId="7FFA5ACF" w14:textId="2D9E7A4D" w:rsidR="00607017" w:rsidRPr="00D0439F" w:rsidRDefault="008F1AD0" w:rsidP="008F1AD0">
      <w:pPr>
        <w:pStyle w:val="affffb"/>
        <w:ind w:firstLine="420"/>
      </w:pPr>
      <w:r w:rsidRPr="00D0439F">
        <w:rPr>
          <w:rFonts w:hint="eastAsia"/>
        </w:rPr>
        <w:t>需求详细分析的结果和过程需记录在需求跟踪矩阵中，矩阵元素包括用户需求描述、派生需求描述、测试需求分析、测试项、测试标识、测试特征、需求覆盖阶段、不适用说明等。需求跟踪矩阵参考示例模板如下表所示：</w:t>
      </w:r>
    </w:p>
    <w:p w14:paraId="08CCFF76" w14:textId="77777777" w:rsidR="00607017" w:rsidRPr="00D0439F" w:rsidRDefault="00607017" w:rsidP="00607017">
      <w:pPr>
        <w:pStyle w:val="affffb"/>
        <w:ind w:firstLine="420"/>
      </w:pPr>
    </w:p>
    <w:p w14:paraId="794D7855" w14:textId="77777777" w:rsidR="00B12FCE" w:rsidRPr="00D0439F" w:rsidRDefault="00B12FCE" w:rsidP="00607017">
      <w:pPr>
        <w:pStyle w:val="affffb"/>
        <w:ind w:firstLine="420"/>
      </w:pPr>
    </w:p>
    <w:p w14:paraId="21C1C8AA" w14:textId="77777777" w:rsidR="001A6C6D" w:rsidRPr="00D0439F" w:rsidRDefault="001A6C6D" w:rsidP="00607017">
      <w:pPr>
        <w:pStyle w:val="affffb"/>
        <w:ind w:firstLine="420"/>
        <w:sectPr w:rsidR="001A6C6D" w:rsidRPr="00D0439F" w:rsidSect="001A6C6D">
          <w:pgSz w:w="11906" w:h="16838" w:code="9"/>
          <w:pgMar w:top="1928" w:right="1134" w:bottom="1134" w:left="1134" w:header="1418" w:footer="1134" w:gutter="284"/>
          <w:cols w:space="425"/>
          <w:formProt w:val="0"/>
          <w:docGrid w:linePitch="312"/>
        </w:sectPr>
      </w:pPr>
    </w:p>
    <w:p w14:paraId="4C065B3F" w14:textId="5EF25CB1" w:rsidR="001A6C6D" w:rsidRPr="00D0439F" w:rsidRDefault="001A6C6D" w:rsidP="001A6C6D">
      <w:pPr>
        <w:pStyle w:val="aff"/>
        <w:spacing w:before="120" w:after="120"/>
      </w:pPr>
      <w:r w:rsidRPr="00D0439F">
        <w:lastRenderedPageBreak/>
        <w:t>测试需求跟踪矩阵</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850"/>
        <w:gridCol w:w="993"/>
        <w:gridCol w:w="4394"/>
        <w:gridCol w:w="992"/>
        <w:gridCol w:w="992"/>
        <w:gridCol w:w="709"/>
        <w:gridCol w:w="709"/>
        <w:gridCol w:w="1559"/>
        <w:gridCol w:w="851"/>
        <w:gridCol w:w="992"/>
        <w:gridCol w:w="498"/>
      </w:tblGrid>
      <w:tr w:rsidR="008F1AD0" w:rsidRPr="00D0439F" w14:paraId="7A605A62" w14:textId="77777777" w:rsidTr="008F1AD0">
        <w:trPr>
          <w:tblHeader/>
          <w:jc w:val="center"/>
        </w:trPr>
        <w:tc>
          <w:tcPr>
            <w:tcW w:w="274" w:type="dxa"/>
            <w:vMerge w:val="restart"/>
            <w:tcBorders>
              <w:top w:val="single" w:sz="8" w:space="0" w:color="auto"/>
            </w:tcBorders>
            <w:vAlign w:val="center"/>
          </w:tcPr>
          <w:p w14:paraId="7ABCAFD3" w14:textId="6E79B86B" w:rsidR="008F1AD0" w:rsidRPr="00D0439F" w:rsidRDefault="008F1AD0" w:rsidP="008F1AD0">
            <w:pPr>
              <w:pStyle w:val="afffffffff9"/>
              <w:rPr>
                <w:szCs w:val="18"/>
              </w:rPr>
            </w:pPr>
            <w:r w:rsidRPr="00D0439F">
              <w:rPr>
                <w:rFonts w:hAnsi="宋体" w:cs="宋体" w:hint="eastAsia"/>
                <w:b/>
                <w:bCs/>
                <w:szCs w:val="18"/>
              </w:rPr>
              <w:t>序号</w:t>
            </w:r>
          </w:p>
        </w:tc>
        <w:tc>
          <w:tcPr>
            <w:tcW w:w="6237" w:type="dxa"/>
            <w:gridSpan w:val="3"/>
            <w:tcBorders>
              <w:top w:val="single" w:sz="8" w:space="0" w:color="auto"/>
              <w:bottom w:val="single" w:sz="8" w:space="0" w:color="auto"/>
            </w:tcBorders>
            <w:vAlign w:val="center"/>
          </w:tcPr>
          <w:p w14:paraId="55C5152A" w14:textId="4EA4D456" w:rsidR="008F1AD0" w:rsidRPr="00D0439F" w:rsidRDefault="008F1AD0" w:rsidP="008F1AD0">
            <w:pPr>
              <w:pStyle w:val="afffffffff9"/>
              <w:rPr>
                <w:szCs w:val="18"/>
              </w:rPr>
            </w:pPr>
            <w:r w:rsidRPr="00D0439F">
              <w:rPr>
                <w:rFonts w:hAnsi="宋体" w:cs="宋体" w:hint="eastAsia"/>
                <w:b/>
                <w:bCs/>
                <w:szCs w:val="18"/>
              </w:rPr>
              <w:t>用户需求/派生需求</w:t>
            </w:r>
          </w:p>
        </w:tc>
        <w:tc>
          <w:tcPr>
            <w:tcW w:w="6804" w:type="dxa"/>
            <w:gridSpan w:val="7"/>
            <w:tcBorders>
              <w:top w:val="single" w:sz="8" w:space="0" w:color="auto"/>
              <w:bottom w:val="single" w:sz="8" w:space="0" w:color="auto"/>
            </w:tcBorders>
            <w:vAlign w:val="center"/>
          </w:tcPr>
          <w:p w14:paraId="36020A7B" w14:textId="2472BDA3" w:rsidR="008F1AD0" w:rsidRPr="00D0439F" w:rsidRDefault="008F1AD0" w:rsidP="008F1AD0">
            <w:pPr>
              <w:pStyle w:val="afffffffff9"/>
              <w:rPr>
                <w:szCs w:val="18"/>
              </w:rPr>
            </w:pPr>
            <w:r w:rsidRPr="00D0439F">
              <w:rPr>
                <w:rFonts w:hAnsi="宋体" w:cs="宋体" w:hint="eastAsia"/>
                <w:b/>
                <w:bCs/>
                <w:szCs w:val="18"/>
              </w:rPr>
              <w:t>测试需求分析</w:t>
            </w:r>
          </w:p>
        </w:tc>
        <w:tc>
          <w:tcPr>
            <w:tcW w:w="498" w:type="dxa"/>
            <w:vMerge w:val="restart"/>
            <w:tcBorders>
              <w:top w:val="single" w:sz="8" w:space="0" w:color="auto"/>
            </w:tcBorders>
            <w:vAlign w:val="center"/>
          </w:tcPr>
          <w:p w14:paraId="0758F29E" w14:textId="08F26789" w:rsidR="008F1AD0" w:rsidRPr="00D0439F" w:rsidRDefault="008F1AD0" w:rsidP="008F1AD0">
            <w:pPr>
              <w:pStyle w:val="afffffffff9"/>
              <w:rPr>
                <w:szCs w:val="18"/>
              </w:rPr>
            </w:pPr>
            <w:r w:rsidRPr="00D0439F">
              <w:rPr>
                <w:rFonts w:hAnsi="宋体" w:cs="宋体" w:hint="eastAsia"/>
                <w:b/>
                <w:bCs/>
                <w:szCs w:val="18"/>
              </w:rPr>
              <w:t>备注</w:t>
            </w:r>
          </w:p>
        </w:tc>
      </w:tr>
      <w:tr w:rsidR="008F1AD0" w:rsidRPr="00D0439F" w14:paraId="1C3E4F4B" w14:textId="77777777" w:rsidTr="00F62F3B">
        <w:trPr>
          <w:jc w:val="center"/>
        </w:trPr>
        <w:tc>
          <w:tcPr>
            <w:tcW w:w="274" w:type="dxa"/>
            <w:vMerge/>
            <w:vAlign w:val="center"/>
          </w:tcPr>
          <w:p w14:paraId="5D784A46" w14:textId="77777777" w:rsidR="008F1AD0" w:rsidRPr="00D0439F" w:rsidRDefault="008F1AD0" w:rsidP="008F1AD0">
            <w:pPr>
              <w:pStyle w:val="afffffffff9"/>
              <w:rPr>
                <w:szCs w:val="18"/>
              </w:rPr>
            </w:pPr>
          </w:p>
        </w:tc>
        <w:tc>
          <w:tcPr>
            <w:tcW w:w="850" w:type="dxa"/>
            <w:tcBorders>
              <w:top w:val="single" w:sz="8" w:space="0" w:color="auto"/>
            </w:tcBorders>
            <w:vAlign w:val="center"/>
          </w:tcPr>
          <w:p w14:paraId="211DFD1B" w14:textId="537EA064" w:rsidR="008F1AD0" w:rsidRPr="00D0439F" w:rsidRDefault="008F1AD0" w:rsidP="008F1AD0">
            <w:pPr>
              <w:pStyle w:val="afffffffff9"/>
              <w:rPr>
                <w:szCs w:val="18"/>
              </w:rPr>
            </w:pPr>
            <w:r w:rsidRPr="00D0439F">
              <w:rPr>
                <w:rFonts w:hAnsi="宋体" w:cs="宋体" w:hint="eastAsia"/>
                <w:b/>
                <w:bCs/>
                <w:szCs w:val="18"/>
              </w:rPr>
              <w:t>章节</w:t>
            </w:r>
          </w:p>
        </w:tc>
        <w:tc>
          <w:tcPr>
            <w:tcW w:w="993" w:type="dxa"/>
            <w:tcBorders>
              <w:top w:val="single" w:sz="8" w:space="0" w:color="auto"/>
            </w:tcBorders>
            <w:vAlign w:val="center"/>
          </w:tcPr>
          <w:p w14:paraId="6AC65630" w14:textId="3BDBFFAF" w:rsidR="008F1AD0" w:rsidRPr="00D0439F" w:rsidRDefault="008F1AD0" w:rsidP="008F1AD0">
            <w:pPr>
              <w:pStyle w:val="afffffffff9"/>
              <w:rPr>
                <w:szCs w:val="18"/>
              </w:rPr>
            </w:pPr>
            <w:r w:rsidRPr="00D0439F">
              <w:rPr>
                <w:rFonts w:hAnsi="宋体" w:cs="宋体" w:hint="eastAsia"/>
                <w:b/>
                <w:bCs/>
                <w:szCs w:val="18"/>
              </w:rPr>
              <w:t>需求标识</w:t>
            </w:r>
          </w:p>
        </w:tc>
        <w:tc>
          <w:tcPr>
            <w:tcW w:w="4394" w:type="dxa"/>
            <w:tcBorders>
              <w:top w:val="single" w:sz="8" w:space="0" w:color="auto"/>
            </w:tcBorders>
            <w:vAlign w:val="center"/>
          </w:tcPr>
          <w:p w14:paraId="55E56BD1" w14:textId="01ECB0DF" w:rsidR="008F1AD0" w:rsidRPr="00D0439F" w:rsidRDefault="008F1AD0" w:rsidP="008F1AD0">
            <w:pPr>
              <w:pStyle w:val="afffffffff9"/>
              <w:rPr>
                <w:szCs w:val="18"/>
              </w:rPr>
            </w:pPr>
            <w:r w:rsidRPr="00D0439F">
              <w:rPr>
                <w:rFonts w:hAnsi="宋体" w:cs="宋体" w:hint="eastAsia"/>
                <w:b/>
                <w:bCs/>
                <w:szCs w:val="18"/>
              </w:rPr>
              <w:t>需求描述</w:t>
            </w:r>
          </w:p>
        </w:tc>
        <w:tc>
          <w:tcPr>
            <w:tcW w:w="992" w:type="dxa"/>
            <w:tcBorders>
              <w:top w:val="single" w:sz="8" w:space="0" w:color="auto"/>
            </w:tcBorders>
            <w:vAlign w:val="center"/>
          </w:tcPr>
          <w:p w14:paraId="5D661ED8" w14:textId="776FCADC" w:rsidR="008F1AD0" w:rsidRPr="00D0439F" w:rsidRDefault="008F1AD0" w:rsidP="008F1AD0">
            <w:pPr>
              <w:pStyle w:val="afffffffff9"/>
              <w:rPr>
                <w:szCs w:val="18"/>
              </w:rPr>
            </w:pPr>
            <w:r w:rsidRPr="00D0439F">
              <w:rPr>
                <w:rFonts w:hAnsi="宋体" w:cs="宋体" w:hint="eastAsia"/>
                <w:b/>
                <w:bCs/>
                <w:szCs w:val="18"/>
              </w:rPr>
              <w:t>需求分类</w:t>
            </w:r>
          </w:p>
        </w:tc>
        <w:tc>
          <w:tcPr>
            <w:tcW w:w="992" w:type="dxa"/>
            <w:tcBorders>
              <w:top w:val="single" w:sz="8" w:space="0" w:color="auto"/>
            </w:tcBorders>
            <w:vAlign w:val="center"/>
          </w:tcPr>
          <w:p w14:paraId="31BA3038" w14:textId="537943FD" w:rsidR="008F1AD0" w:rsidRPr="00D0439F" w:rsidRDefault="008F1AD0" w:rsidP="008F1AD0">
            <w:pPr>
              <w:pStyle w:val="afffffffff9"/>
              <w:rPr>
                <w:szCs w:val="18"/>
              </w:rPr>
            </w:pPr>
            <w:r w:rsidRPr="00D0439F">
              <w:rPr>
                <w:rFonts w:hAnsi="宋体" w:cs="宋体" w:hint="eastAsia"/>
                <w:b/>
                <w:bCs/>
                <w:szCs w:val="18"/>
              </w:rPr>
              <w:t>测试特征</w:t>
            </w:r>
          </w:p>
        </w:tc>
        <w:tc>
          <w:tcPr>
            <w:tcW w:w="709" w:type="dxa"/>
            <w:tcBorders>
              <w:top w:val="single" w:sz="8" w:space="0" w:color="auto"/>
            </w:tcBorders>
            <w:vAlign w:val="center"/>
          </w:tcPr>
          <w:p w14:paraId="4ED88F76" w14:textId="1757F9F6" w:rsidR="008F1AD0" w:rsidRPr="00D0439F" w:rsidRDefault="008F1AD0" w:rsidP="008F1AD0">
            <w:pPr>
              <w:pStyle w:val="afffffffff9"/>
              <w:rPr>
                <w:szCs w:val="18"/>
              </w:rPr>
            </w:pPr>
            <w:r w:rsidRPr="00D0439F">
              <w:rPr>
                <w:rFonts w:hAnsi="宋体" w:cs="宋体" w:hint="eastAsia"/>
                <w:b/>
                <w:bCs/>
                <w:szCs w:val="18"/>
              </w:rPr>
              <w:t>方法</w:t>
            </w:r>
          </w:p>
        </w:tc>
        <w:tc>
          <w:tcPr>
            <w:tcW w:w="709" w:type="dxa"/>
            <w:tcBorders>
              <w:top w:val="single" w:sz="8" w:space="0" w:color="auto"/>
            </w:tcBorders>
            <w:vAlign w:val="center"/>
          </w:tcPr>
          <w:p w14:paraId="650487C5" w14:textId="68B79BA2" w:rsidR="008F1AD0" w:rsidRPr="00D0439F" w:rsidRDefault="008F1AD0" w:rsidP="008F1AD0">
            <w:pPr>
              <w:pStyle w:val="afffffffff9"/>
              <w:rPr>
                <w:szCs w:val="18"/>
              </w:rPr>
            </w:pPr>
            <w:r w:rsidRPr="00D0439F">
              <w:rPr>
                <w:rFonts w:hAnsi="宋体" w:cs="宋体" w:hint="eastAsia"/>
                <w:b/>
                <w:bCs/>
                <w:szCs w:val="18"/>
              </w:rPr>
              <w:t>需求覆盖阶段</w:t>
            </w:r>
          </w:p>
        </w:tc>
        <w:tc>
          <w:tcPr>
            <w:tcW w:w="1559" w:type="dxa"/>
            <w:tcBorders>
              <w:top w:val="single" w:sz="8" w:space="0" w:color="auto"/>
            </w:tcBorders>
            <w:vAlign w:val="center"/>
          </w:tcPr>
          <w:p w14:paraId="79D96B9A" w14:textId="66DA8FC2" w:rsidR="008F1AD0" w:rsidRPr="00D0439F" w:rsidRDefault="008F1AD0" w:rsidP="008F1AD0">
            <w:pPr>
              <w:pStyle w:val="afffffffff9"/>
              <w:rPr>
                <w:szCs w:val="18"/>
              </w:rPr>
            </w:pPr>
            <w:r w:rsidRPr="00D0439F">
              <w:rPr>
                <w:rFonts w:hAnsi="宋体" w:cs="宋体" w:hint="eastAsia"/>
                <w:b/>
                <w:bCs/>
                <w:szCs w:val="18"/>
              </w:rPr>
              <w:t>工厂测试项</w:t>
            </w:r>
            <w:r w:rsidRPr="00D0439F">
              <w:rPr>
                <w:b/>
                <w:bCs/>
                <w:szCs w:val="18"/>
              </w:rPr>
              <w:t>/</w:t>
            </w:r>
            <w:r w:rsidRPr="00D0439F">
              <w:rPr>
                <w:rFonts w:hAnsi="宋体" w:cs="宋体" w:hint="eastAsia"/>
                <w:b/>
                <w:bCs/>
                <w:szCs w:val="18"/>
              </w:rPr>
              <w:t>需求覆盖文件</w:t>
            </w:r>
            <w:r w:rsidRPr="00D0439F">
              <w:rPr>
                <w:b/>
                <w:bCs/>
                <w:szCs w:val="18"/>
              </w:rPr>
              <w:t>/</w:t>
            </w:r>
            <w:r w:rsidRPr="00D0439F">
              <w:rPr>
                <w:rFonts w:hAnsi="宋体" w:cs="宋体" w:hint="eastAsia"/>
                <w:b/>
                <w:bCs/>
                <w:szCs w:val="18"/>
              </w:rPr>
              <w:t>不适用原因</w:t>
            </w:r>
          </w:p>
        </w:tc>
        <w:tc>
          <w:tcPr>
            <w:tcW w:w="851" w:type="dxa"/>
            <w:tcBorders>
              <w:top w:val="single" w:sz="8" w:space="0" w:color="auto"/>
            </w:tcBorders>
            <w:vAlign w:val="center"/>
          </w:tcPr>
          <w:p w14:paraId="2501E763" w14:textId="0393F50E" w:rsidR="008F1AD0" w:rsidRPr="00D0439F" w:rsidRDefault="008F1AD0" w:rsidP="008F1AD0">
            <w:pPr>
              <w:pStyle w:val="afffffffff9"/>
              <w:rPr>
                <w:szCs w:val="18"/>
              </w:rPr>
            </w:pPr>
            <w:r w:rsidRPr="00D0439F">
              <w:rPr>
                <w:rFonts w:hAnsi="宋体" w:cs="宋体" w:hint="eastAsia"/>
                <w:b/>
                <w:bCs/>
                <w:szCs w:val="18"/>
              </w:rPr>
              <w:t>测试标识</w:t>
            </w:r>
          </w:p>
        </w:tc>
        <w:tc>
          <w:tcPr>
            <w:tcW w:w="992" w:type="dxa"/>
            <w:tcBorders>
              <w:top w:val="single" w:sz="8" w:space="0" w:color="auto"/>
            </w:tcBorders>
            <w:vAlign w:val="center"/>
          </w:tcPr>
          <w:p w14:paraId="55167EEE" w14:textId="7721C721" w:rsidR="008F1AD0" w:rsidRPr="00D0439F" w:rsidRDefault="008F1AD0" w:rsidP="008F1AD0">
            <w:pPr>
              <w:pStyle w:val="afffffffff9"/>
              <w:rPr>
                <w:szCs w:val="18"/>
              </w:rPr>
            </w:pPr>
            <w:r w:rsidRPr="00D0439F">
              <w:rPr>
                <w:rFonts w:hAnsi="宋体" w:cs="宋体" w:hint="eastAsia"/>
                <w:b/>
                <w:bCs/>
                <w:szCs w:val="18"/>
              </w:rPr>
              <w:t>需求分类</w:t>
            </w:r>
          </w:p>
        </w:tc>
        <w:tc>
          <w:tcPr>
            <w:tcW w:w="498" w:type="dxa"/>
            <w:vMerge/>
            <w:vAlign w:val="center"/>
          </w:tcPr>
          <w:p w14:paraId="5B10529E" w14:textId="77777777" w:rsidR="008F1AD0" w:rsidRPr="00D0439F" w:rsidRDefault="008F1AD0" w:rsidP="008F1AD0">
            <w:pPr>
              <w:pStyle w:val="afffffffff9"/>
              <w:rPr>
                <w:szCs w:val="18"/>
              </w:rPr>
            </w:pPr>
          </w:p>
        </w:tc>
      </w:tr>
      <w:tr w:rsidR="008F1AD0" w:rsidRPr="00D0439F" w14:paraId="247363B6" w14:textId="77777777" w:rsidTr="00F62F3B">
        <w:trPr>
          <w:jc w:val="center"/>
        </w:trPr>
        <w:tc>
          <w:tcPr>
            <w:tcW w:w="274" w:type="dxa"/>
            <w:vAlign w:val="center"/>
          </w:tcPr>
          <w:p w14:paraId="1D74A632" w14:textId="704A1BBF" w:rsidR="008F1AD0" w:rsidRPr="00D0439F" w:rsidRDefault="008F1AD0" w:rsidP="008F1AD0">
            <w:pPr>
              <w:pStyle w:val="afffffffff9"/>
              <w:rPr>
                <w:szCs w:val="18"/>
              </w:rPr>
            </w:pPr>
            <w:r w:rsidRPr="00D0439F">
              <w:rPr>
                <w:szCs w:val="18"/>
              </w:rPr>
              <w:t>1</w:t>
            </w:r>
          </w:p>
        </w:tc>
        <w:tc>
          <w:tcPr>
            <w:tcW w:w="850" w:type="dxa"/>
            <w:vAlign w:val="center"/>
          </w:tcPr>
          <w:p w14:paraId="59060EB3" w14:textId="66176C31" w:rsidR="008F1AD0" w:rsidRPr="00D0439F" w:rsidRDefault="008F1AD0" w:rsidP="008F1AD0">
            <w:pPr>
              <w:pStyle w:val="afffffffff9"/>
              <w:rPr>
                <w:szCs w:val="18"/>
              </w:rPr>
            </w:pPr>
            <w:r w:rsidRPr="00D0439F">
              <w:rPr>
                <w:szCs w:val="18"/>
              </w:rPr>
              <w:t>1 概述</w:t>
            </w:r>
            <w:r w:rsidRPr="00D0439F">
              <w:rPr>
                <w:szCs w:val="18"/>
              </w:rPr>
              <w:br/>
              <w:t>1.1 RPS系统概貌</w:t>
            </w:r>
          </w:p>
        </w:tc>
        <w:tc>
          <w:tcPr>
            <w:tcW w:w="993" w:type="dxa"/>
            <w:vAlign w:val="center"/>
          </w:tcPr>
          <w:p w14:paraId="1F189D9D" w14:textId="2B9E83AC" w:rsidR="008F1AD0" w:rsidRPr="00D0439F" w:rsidRDefault="008F1AD0" w:rsidP="008F1AD0">
            <w:pPr>
              <w:pStyle w:val="afffffffff9"/>
              <w:rPr>
                <w:szCs w:val="18"/>
              </w:rPr>
            </w:pPr>
            <w:bookmarkStart w:id="388" w:name="OLE_LINK7"/>
            <w:r w:rsidRPr="00D0439F">
              <w:rPr>
                <w:szCs w:val="18"/>
              </w:rPr>
              <w:t>（原标识）</w:t>
            </w:r>
            <w:bookmarkEnd w:id="388"/>
            <w:r w:rsidRPr="00D0439F">
              <w:rPr>
                <w:szCs w:val="18"/>
              </w:rPr>
              <w:t>RPS-RQ-001</w:t>
            </w:r>
          </w:p>
        </w:tc>
        <w:tc>
          <w:tcPr>
            <w:tcW w:w="4394" w:type="dxa"/>
          </w:tcPr>
          <w:p w14:paraId="0E635486" w14:textId="7B2E183A" w:rsidR="008F1AD0" w:rsidRPr="00D0439F" w:rsidRDefault="008F1AD0" w:rsidP="008F1AD0">
            <w:pPr>
              <w:pStyle w:val="afffffffff9"/>
              <w:jc w:val="both"/>
              <w:rPr>
                <w:szCs w:val="18"/>
              </w:rPr>
            </w:pPr>
            <w:r w:rsidRPr="00D0439F">
              <w:rPr>
                <w:szCs w:val="18"/>
              </w:rPr>
              <w:t xml:space="preserve">    RPS是反应堆保护系统(Reactor Protection System)英文描述首字母的缩写，在本文件中，RPS包括由安全级DCS平台NASPIC实现的Level 1层反应堆保护系统以及与之相连的Level 2层的SVDU。</w:t>
            </w:r>
          </w:p>
        </w:tc>
        <w:tc>
          <w:tcPr>
            <w:tcW w:w="992" w:type="dxa"/>
            <w:vAlign w:val="center"/>
          </w:tcPr>
          <w:p w14:paraId="13AE4CE8" w14:textId="46EC173A" w:rsidR="008F1AD0" w:rsidRPr="00D0439F" w:rsidRDefault="008F1AD0" w:rsidP="008F1AD0">
            <w:pPr>
              <w:pStyle w:val="afffffffff9"/>
              <w:rPr>
                <w:szCs w:val="18"/>
              </w:rPr>
            </w:pPr>
            <w:r w:rsidRPr="00D0439F">
              <w:rPr>
                <w:szCs w:val="18"/>
              </w:rPr>
              <w:t>非功能、性能相关需求</w:t>
            </w:r>
          </w:p>
        </w:tc>
        <w:tc>
          <w:tcPr>
            <w:tcW w:w="992" w:type="dxa"/>
            <w:vAlign w:val="center"/>
          </w:tcPr>
          <w:p w14:paraId="20C92AE9" w14:textId="6A43E78E" w:rsidR="008F1AD0" w:rsidRPr="00D0439F" w:rsidRDefault="008F1AD0" w:rsidP="008F1AD0">
            <w:pPr>
              <w:pStyle w:val="afffffffff9"/>
              <w:rPr>
                <w:szCs w:val="18"/>
              </w:rPr>
            </w:pPr>
            <w:r w:rsidRPr="00D0439F">
              <w:rPr>
                <w:szCs w:val="18"/>
              </w:rPr>
              <w:t>NA（不适用）</w:t>
            </w:r>
          </w:p>
        </w:tc>
        <w:tc>
          <w:tcPr>
            <w:tcW w:w="709" w:type="dxa"/>
            <w:vAlign w:val="center"/>
          </w:tcPr>
          <w:p w14:paraId="6080032F" w14:textId="4A172A79" w:rsidR="008F1AD0" w:rsidRPr="00D0439F" w:rsidRDefault="008F1AD0" w:rsidP="008F1AD0">
            <w:pPr>
              <w:pStyle w:val="afffffffff9"/>
              <w:rPr>
                <w:szCs w:val="18"/>
              </w:rPr>
            </w:pPr>
            <w:r w:rsidRPr="00D0439F">
              <w:rPr>
                <w:szCs w:val="18"/>
              </w:rPr>
              <w:t>NA</w:t>
            </w:r>
          </w:p>
        </w:tc>
        <w:tc>
          <w:tcPr>
            <w:tcW w:w="709" w:type="dxa"/>
            <w:vAlign w:val="center"/>
          </w:tcPr>
          <w:p w14:paraId="2A071A69" w14:textId="75C52F68" w:rsidR="008F1AD0" w:rsidRPr="00D0439F" w:rsidRDefault="008F1AD0" w:rsidP="008F1AD0">
            <w:pPr>
              <w:pStyle w:val="afffffffff9"/>
              <w:rPr>
                <w:szCs w:val="18"/>
              </w:rPr>
            </w:pPr>
            <w:r w:rsidRPr="00D0439F">
              <w:rPr>
                <w:szCs w:val="18"/>
              </w:rPr>
              <w:t>NA</w:t>
            </w:r>
          </w:p>
        </w:tc>
        <w:tc>
          <w:tcPr>
            <w:tcW w:w="1559" w:type="dxa"/>
            <w:vAlign w:val="center"/>
          </w:tcPr>
          <w:p w14:paraId="6D8CFD0B" w14:textId="28B8A59D" w:rsidR="008F1AD0" w:rsidRPr="00D0439F" w:rsidRDefault="008F1AD0" w:rsidP="008F1AD0">
            <w:pPr>
              <w:pStyle w:val="afffffffff9"/>
              <w:rPr>
                <w:szCs w:val="18"/>
              </w:rPr>
            </w:pPr>
            <w:r w:rsidRPr="00D0439F">
              <w:rPr>
                <w:szCs w:val="18"/>
              </w:rPr>
              <w:t>综述性描述，与功能性能无关，无需进行测试验证</w:t>
            </w:r>
          </w:p>
        </w:tc>
        <w:tc>
          <w:tcPr>
            <w:tcW w:w="851" w:type="dxa"/>
            <w:vAlign w:val="center"/>
          </w:tcPr>
          <w:p w14:paraId="54D47319" w14:textId="4EB64330" w:rsidR="008F1AD0" w:rsidRPr="00D0439F" w:rsidRDefault="008F1AD0" w:rsidP="008F1AD0">
            <w:pPr>
              <w:pStyle w:val="afffffffff9"/>
              <w:rPr>
                <w:szCs w:val="18"/>
              </w:rPr>
            </w:pPr>
            <w:r w:rsidRPr="00D0439F">
              <w:rPr>
                <w:szCs w:val="18"/>
              </w:rPr>
              <w:t>NA</w:t>
            </w:r>
          </w:p>
        </w:tc>
        <w:tc>
          <w:tcPr>
            <w:tcW w:w="992" w:type="dxa"/>
            <w:vAlign w:val="center"/>
          </w:tcPr>
          <w:p w14:paraId="755079B2" w14:textId="006BFE58" w:rsidR="008F1AD0" w:rsidRPr="00D0439F" w:rsidRDefault="008F1AD0" w:rsidP="008F1AD0">
            <w:pPr>
              <w:pStyle w:val="afffffffff9"/>
              <w:rPr>
                <w:szCs w:val="18"/>
              </w:rPr>
            </w:pPr>
            <w:r w:rsidRPr="00D0439F">
              <w:rPr>
                <w:szCs w:val="18"/>
              </w:rPr>
              <w:t>非功能、性能相关需求</w:t>
            </w:r>
          </w:p>
        </w:tc>
        <w:tc>
          <w:tcPr>
            <w:tcW w:w="498" w:type="dxa"/>
          </w:tcPr>
          <w:p w14:paraId="2B5985EB" w14:textId="2C7B061E" w:rsidR="008F1AD0" w:rsidRPr="00D0439F" w:rsidRDefault="008F1AD0" w:rsidP="008F1AD0">
            <w:pPr>
              <w:pStyle w:val="afffffffff9"/>
              <w:rPr>
                <w:szCs w:val="18"/>
              </w:rPr>
            </w:pPr>
          </w:p>
        </w:tc>
      </w:tr>
      <w:tr w:rsidR="008F1AD0" w:rsidRPr="00D0439F" w14:paraId="63643901" w14:textId="77777777" w:rsidTr="00F62F3B">
        <w:trPr>
          <w:jc w:val="center"/>
        </w:trPr>
        <w:tc>
          <w:tcPr>
            <w:tcW w:w="274" w:type="dxa"/>
            <w:vAlign w:val="center"/>
          </w:tcPr>
          <w:p w14:paraId="79C500B3" w14:textId="3264527F" w:rsidR="008F1AD0" w:rsidRPr="00D0439F" w:rsidRDefault="008F1AD0" w:rsidP="008F1AD0">
            <w:pPr>
              <w:pStyle w:val="afffffffff9"/>
              <w:rPr>
                <w:szCs w:val="18"/>
              </w:rPr>
            </w:pPr>
            <w:r w:rsidRPr="00D0439F">
              <w:rPr>
                <w:szCs w:val="18"/>
              </w:rPr>
              <w:t>2</w:t>
            </w:r>
          </w:p>
        </w:tc>
        <w:tc>
          <w:tcPr>
            <w:tcW w:w="850" w:type="dxa"/>
            <w:vMerge w:val="restart"/>
            <w:vAlign w:val="center"/>
          </w:tcPr>
          <w:p w14:paraId="2F83AA4D" w14:textId="4DBD9B7E" w:rsidR="008F1AD0" w:rsidRPr="00D0439F" w:rsidRDefault="008F1AD0" w:rsidP="008F1AD0">
            <w:pPr>
              <w:pStyle w:val="afffffffff9"/>
              <w:rPr>
                <w:szCs w:val="18"/>
              </w:rPr>
            </w:pPr>
            <w:r w:rsidRPr="00D0439F">
              <w:rPr>
                <w:szCs w:val="18"/>
              </w:rPr>
              <w:t>6.1 精度</w:t>
            </w:r>
          </w:p>
        </w:tc>
        <w:tc>
          <w:tcPr>
            <w:tcW w:w="993" w:type="dxa"/>
            <w:vAlign w:val="center"/>
          </w:tcPr>
          <w:p w14:paraId="15B8CD17" w14:textId="7E0303F1" w:rsidR="008F1AD0" w:rsidRPr="00D0439F" w:rsidRDefault="008F1AD0" w:rsidP="008F1AD0">
            <w:pPr>
              <w:pStyle w:val="afffffffff9"/>
              <w:rPr>
                <w:szCs w:val="18"/>
              </w:rPr>
            </w:pPr>
            <w:r w:rsidRPr="00D0439F">
              <w:rPr>
                <w:szCs w:val="18"/>
              </w:rPr>
              <w:t>（原标识）RPS-RQ-002</w:t>
            </w:r>
          </w:p>
        </w:tc>
        <w:tc>
          <w:tcPr>
            <w:tcW w:w="4394" w:type="dxa"/>
            <w:vAlign w:val="center"/>
          </w:tcPr>
          <w:p w14:paraId="6DA09AC8" w14:textId="54BB2637" w:rsidR="008F1AD0" w:rsidRPr="00D0439F" w:rsidRDefault="008F1AD0" w:rsidP="008F1AD0">
            <w:pPr>
              <w:pStyle w:val="afffffffff9"/>
              <w:jc w:val="both"/>
              <w:rPr>
                <w:szCs w:val="18"/>
              </w:rPr>
            </w:pPr>
            <w:r w:rsidRPr="00D0439F">
              <w:rPr>
                <w:szCs w:val="18"/>
              </w:rPr>
              <w:t xml:space="preserve">    RPS系统精度应满足：</w:t>
            </w:r>
            <w:r w:rsidRPr="00D0439F">
              <w:rPr>
                <w:szCs w:val="18"/>
              </w:rPr>
              <w:br/>
              <w:t xml:space="preserve">    1) 从传感器的输出到信号被 RPS的处理单元采集到的整个模拟量输入通道精度</w:t>
            </w:r>
            <w:r w:rsidRPr="00D0439F">
              <w:rPr>
                <w:szCs w:val="18"/>
              </w:rPr>
              <w:t>≤</w:t>
            </w:r>
            <w:r w:rsidRPr="00D0439F">
              <w:rPr>
                <w:szCs w:val="18"/>
              </w:rPr>
              <w:t>量程的</w:t>
            </w:r>
            <w:r w:rsidRPr="00D0439F">
              <w:rPr>
                <w:szCs w:val="18"/>
              </w:rPr>
              <w:t>±</w:t>
            </w:r>
            <w:r w:rsidRPr="00D0439F">
              <w:rPr>
                <w:szCs w:val="18"/>
              </w:rPr>
              <w:t>0.5%。</w:t>
            </w:r>
          </w:p>
        </w:tc>
        <w:tc>
          <w:tcPr>
            <w:tcW w:w="992" w:type="dxa"/>
            <w:vAlign w:val="center"/>
          </w:tcPr>
          <w:p w14:paraId="455EEA09" w14:textId="413C6965" w:rsidR="008F1AD0" w:rsidRPr="00D0439F" w:rsidRDefault="008F1AD0" w:rsidP="008F1AD0">
            <w:pPr>
              <w:pStyle w:val="afffffffff9"/>
              <w:rPr>
                <w:szCs w:val="18"/>
              </w:rPr>
            </w:pPr>
            <w:r w:rsidRPr="00D0439F">
              <w:rPr>
                <w:szCs w:val="18"/>
              </w:rPr>
              <w:t>可测需求</w:t>
            </w:r>
          </w:p>
        </w:tc>
        <w:tc>
          <w:tcPr>
            <w:tcW w:w="992" w:type="dxa"/>
            <w:vAlign w:val="center"/>
          </w:tcPr>
          <w:p w14:paraId="65452D04" w14:textId="45A4232E" w:rsidR="008F1AD0" w:rsidRPr="00D0439F" w:rsidRDefault="008F1AD0" w:rsidP="008F1AD0">
            <w:pPr>
              <w:pStyle w:val="afffffffff9"/>
              <w:rPr>
                <w:szCs w:val="18"/>
              </w:rPr>
            </w:pPr>
            <w:r w:rsidRPr="00D0439F">
              <w:rPr>
                <w:szCs w:val="18"/>
              </w:rPr>
              <w:t>确认RPS系统模拟量的精度</w:t>
            </w:r>
          </w:p>
        </w:tc>
        <w:tc>
          <w:tcPr>
            <w:tcW w:w="709" w:type="dxa"/>
            <w:vAlign w:val="center"/>
          </w:tcPr>
          <w:p w14:paraId="29DCD2D0" w14:textId="44E66D3C" w:rsidR="008F1AD0" w:rsidRPr="00D0439F" w:rsidRDefault="008F1AD0" w:rsidP="008F1AD0">
            <w:pPr>
              <w:pStyle w:val="afffffffff9"/>
              <w:rPr>
                <w:szCs w:val="18"/>
              </w:rPr>
            </w:pPr>
            <w:r w:rsidRPr="00D0439F">
              <w:rPr>
                <w:szCs w:val="18"/>
              </w:rPr>
              <w:t>测试</w:t>
            </w:r>
          </w:p>
        </w:tc>
        <w:tc>
          <w:tcPr>
            <w:tcW w:w="709" w:type="dxa"/>
            <w:vAlign w:val="center"/>
          </w:tcPr>
          <w:p w14:paraId="17903FAB" w14:textId="56F96240" w:rsidR="008F1AD0" w:rsidRPr="00D0439F" w:rsidRDefault="008F1AD0" w:rsidP="008F1AD0">
            <w:pPr>
              <w:pStyle w:val="afffffffff9"/>
              <w:rPr>
                <w:szCs w:val="18"/>
              </w:rPr>
            </w:pPr>
            <w:r w:rsidRPr="00D0439F">
              <w:rPr>
                <w:szCs w:val="18"/>
              </w:rPr>
              <w:t>工厂测试</w:t>
            </w:r>
          </w:p>
        </w:tc>
        <w:tc>
          <w:tcPr>
            <w:tcW w:w="1559" w:type="dxa"/>
            <w:vAlign w:val="center"/>
          </w:tcPr>
          <w:p w14:paraId="13E74F40" w14:textId="383B07B8" w:rsidR="008F1AD0" w:rsidRPr="00D0439F" w:rsidRDefault="008F1AD0" w:rsidP="008F1AD0">
            <w:pPr>
              <w:pStyle w:val="afffffffff9"/>
              <w:rPr>
                <w:szCs w:val="18"/>
              </w:rPr>
            </w:pPr>
            <w:r w:rsidRPr="00D0439F">
              <w:rPr>
                <w:szCs w:val="18"/>
              </w:rPr>
              <w:t>I/O通道测试</w:t>
            </w:r>
          </w:p>
        </w:tc>
        <w:tc>
          <w:tcPr>
            <w:tcW w:w="851" w:type="dxa"/>
            <w:vAlign w:val="center"/>
          </w:tcPr>
          <w:p w14:paraId="2BD812B5" w14:textId="4BA3E8D9" w:rsidR="008F1AD0" w:rsidRPr="00D0439F" w:rsidRDefault="008F1AD0" w:rsidP="008F1AD0">
            <w:pPr>
              <w:pStyle w:val="afffffffff9"/>
              <w:rPr>
                <w:szCs w:val="18"/>
              </w:rPr>
            </w:pPr>
            <w:r w:rsidRPr="00D0439F">
              <w:rPr>
                <w:szCs w:val="18"/>
              </w:rPr>
              <w:t>DT-02</w:t>
            </w:r>
          </w:p>
        </w:tc>
        <w:tc>
          <w:tcPr>
            <w:tcW w:w="992" w:type="dxa"/>
            <w:vAlign w:val="center"/>
          </w:tcPr>
          <w:p w14:paraId="1B527609" w14:textId="4A0916B6" w:rsidR="008F1AD0" w:rsidRPr="00D0439F" w:rsidRDefault="008F1AD0" w:rsidP="008F1AD0">
            <w:pPr>
              <w:pStyle w:val="afffffffff9"/>
              <w:rPr>
                <w:szCs w:val="18"/>
              </w:rPr>
            </w:pPr>
            <w:r w:rsidRPr="00D0439F">
              <w:rPr>
                <w:szCs w:val="18"/>
              </w:rPr>
              <w:t>可测需求</w:t>
            </w:r>
          </w:p>
        </w:tc>
        <w:tc>
          <w:tcPr>
            <w:tcW w:w="498" w:type="dxa"/>
            <w:vAlign w:val="center"/>
          </w:tcPr>
          <w:p w14:paraId="4586E74C" w14:textId="5C4E9D6E" w:rsidR="008F1AD0" w:rsidRPr="00D0439F" w:rsidRDefault="008F1AD0" w:rsidP="008F1AD0">
            <w:pPr>
              <w:pStyle w:val="afffffffff9"/>
              <w:rPr>
                <w:szCs w:val="18"/>
              </w:rPr>
            </w:pPr>
          </w:p>
        </w:tc>
      </w:tr>
      <w:tr w:rsidR="008F1AD0" w:rsidRPr="00D0439F" w14:paraId="0D2AB8B0" w14:textId="77777777" w:rsidTr="00F62F3B">
        <w:trPr>
          <w:jc w:val="center"/>
        </w:trPr>
        <w:tc>
          <w:tcPr>
            <w:tcW w:w="274" w:type="dxa"/>
            <w:vAlign w:val="center"/>
          </w:tcPr>
          <w:p w14:paraId="16EBD8DF" w14:textId="2AB5FAF3" w:rsidR="008F1AD0" w:rsidRPr="00D0439F" w:rsidRDefault="008F1AD0" w:rsidP="008F1AD0">
            <w:pPr>
              <w:pStyle w:val="afffffffff9"/>
              <w:rPr>
                <w:szCs w:val="18"/>
              </w:rPr>
            </w:pPr>
            <w:r w:rsidRPr="00D0439F">
              <w:rPr>
                <w:szCs w:val="18"/>
              </w:rPr>
              <w:t>3</w:t>
            </w:r>
          </w:p>
        </w:tc>
        <w:tc>
          <w:tcPr>
            <w:tcW w:w="850" w:type="dxa"/>
            <w:vMerge/>
            <w:vAlign w:val="center"/>
          </w:tcPr>
          <w:p w14:paraId="6732958C" w14:textId="77777777" w:rsidR="008F1AD0" w:rsidRPr="00D0439F" w:rsidRDefault="008F1AD0" w:rsidP="008F1AD0">
            <w:pPr>
              <w:pStyle w:val="afffffffff9"/>
              <w:rPr>
                <w:szCs w:val="18"/>
              </w:rPr>
            </w:pPr>
          </w:p>
        </w:tc>
        <w:tc>
          <w:tcPr>
            <w:tcW w:w="993" w:type="dxa"/>
            <w:vAlign w:val="center"/>
          </w:tcPr>
          <w:p w14:paraId="70EBA000" w14:textId="2269167E" w:rsidR="008F1AD0" w:rsidRPr="00D0439F" w:rsidRDefault="008F1AD0" w:rsidP="008F1AD0">
            <w:pPr>
              <w:pStyle w:val="afffffffff9"/>
              <w:rPr>
                <w:szCs w:val="18"/>
              </w:rPr>
            </w:pPr>
            <w:r w:rsidRPr="00D0439F">
              <w:rPr>
                <w:szCs w:val="18"/>
              </w:rPr>
              <w:t>（原标识）RPS-RQ-003</w:t>
            </w:r>
          </w:p>
        </w:tc>
        <w:tc>
          <w:tcPr>
            <w:tcW w:w="4394" w:type="dxa"/>
            <w:vAlign w:val="center"/>
          </w:tcPr>
          <w:p w14:paraId="1A661AA9" w14:textId="46F53DD0" w:rsidR="008F1AD0" w:rsidRPr="00D0439F" w:rsidRDefault="008F1AD0" w:rsidP="008F1AD0">
            <w:pPr>
              <w:pStyle w:val="afffffffff9"/>
              <w:jc w:val="both"/>
              <w:rPr>
                <w:szCs w:val="18"/>
              </w:rPr>
            </w:pPr>
            <w:r w:rsidRPr="00D0439F">
              <w:rPr>
                <w:szCs w:val="18"/>
              </w:rPr>
              <w:t xml:space="preserve">    上述精度要求包含基准精度以及温度、负载、电源等各种因素的影响，所考虑的通道校准周期为</w:t>
            </w:r>
            <w:r w:rsidR="006E2B76" w:rsidRPr="00D0439F">
              <w:rPr>
                <w:rFonts w:hint="eastAsia"/>
                <w:szCs w:val="18"/>
              </w:rPr>
              <w:t>X</w:t>
            </w:r>
            <w:r w:rsidRPr="00D0439F">
              <w:rPr>
                <w:szCs w:val="18"/>
              </w:rPr>
              <w:t>个月，即DCS 供货商应确保所提供的设备至少在</w:t>
            </w:r>
            <w:r w:rsidR="006E2B76" w:rsidRPr="00D0439F">
              <w:rPr>
                <w:rFonts w:hint="eastAsia"/>
                <w:szCs w:val="18"/>
              </w:rPr>
              <w:t>X</w:t>
            </w:r>
            <w:r w:rsidRPr="00D0439F">
              <w:rPr>
                <w:szCs w:val="18"/>
              </w:rPr>
              <w:t>个月内能满足上述精度要求。</w:t>
            </w:r>
          </w:p>
        </w:tc>
        <w:tc>
          <w:tcPr>
            <w:tcW w:w="992" w:type="dxa"/>
            <w:vAlign w:val="center"/>
          </w:tcPr>
          <w:p w14:paraId="5A198635" w14:textId="6A289FDA" w:rsidR="008F1AD0" w:rsidRPr="00D0439F" w:rsidRDefault="008F1AD0" w:rsidP="008F1AD0">
            <w:pPr>
              <w:pStyle w:val="afffffffff9"/>
              <w:rPr>
                <w:szCs w:val="18"/>
              </w:rPr>
            </w:pPr>
            <w:r w:rsidRPr="00D0439F">
              <w:rPr>
                <w:szCs w:val="18"/>
              </w:rPr>
              <w:t>可测需求</w:t>
            </w:r>
          </w:p>
        </w:tc>
        <w:tc>
          <w:tcPr>
            <w:tcW w:w="992" w:type="dxa"/>
            <w:vAlign w:val="center"/>
          </w:tcPr>
          <w:p w14:paraId="203E7DAA" w14:textId="338951ED" w:rsidR="008F1AD0" w:rsidRPr="00D0439F" w:rsidRDefault="008F1AD0" w:rsidP="008F1AD0">
            <w:pPr>
              <w:pStyle w:val="afffffffff9"/>
              <w:rPr>
                <w:szCs w:val="18"/>
              </w:rPr>
            </w:pPr>
            <w:r w:rsidRPr="00D0439F">
              <w:rPr>
                <w:szCs w:val="18"/>
              </w:rPr>
              <w:t>验证RPS系统通道校准周期</w:t>
            </w:r>
          </w:p>
        </w:tc>
        <w:tc>
          <w:tcPr>
            <w:tcW w:w="709" w:type="dxa"/>
            <w:vAlign w:val="center"/>
          </w:tcPr>
          <w:p w14:paraId="1867B781" w14:textId="3618C1DF" w:rsidR="008F1AD0" w:rsidRPr="00D0439F" w:rsidRDefault="008F1AD0" w:rsidP="008F1AD0">
            <w:pPr>
              <w:pStyle w:val="afffffffff9"/>
              <w:rPr>
                <w:szCs w:val="18"/>
              </w:rPr>
            </w:pPr>
            <w:r w:rsidRPr="00D0439F">
              <w:rPr>
                <w:szCs w:val="18"/>
              </w:rPr>
              <w:t>测试</w:t>
            </w:r>
          </w:p>
        </w:tc>
        <w:tc>
          <w:tcPr>
            <w:tcW w:w="709" w:type="dxa"/>
            <w:vAlign w:val="center"/>
          </w:tcPr>
          <w:p w14:paraId="5DF7940C" w14:textId="6ED25A81" w:rsidR="008F1AD0" w:rsidRPr="00D0439F" w:rsidRDefault="008F1AD0" w:rsidP="008F1AD0">
            <w:pPr>
              <w:pStyle w:val="afffffffff9"/>
              <w:rPr>
                <w:szCs w:val="18"/>
              </w:rPr>
            </w:pPr>
            <w:r w:rsidRPr="00D0439F">
              <w:rPr>
                <w:szCs w:val="18"/>
              </w:rPr>
              <w:t>平台测试</w:t>
            </w:r>
          </w:p>
        </w:tc>
        <w:tc>
          <w:tcPr>
            <w:tcW w:w="1559" w:type="dxa"/>
            <w:vAlign w:val="center"/>
          </w:tcPr>
          <w:p w14:paraId="7DF7756F" w14:textId="16E7068B" w:rsidR="008F1AD0" w:rsidRPr="00D0439F" w:rsidRDefault="008F1AD0" w:rsidP="008F1AD0">
            <w:pPr>
              <w:pStyle w:val="afffffffff9"/>
              <w:rPr>
                <w:szCs w:val="18"/>
              </w:rPr>
            </w:pPr>
            <w:r w:rsidRPr="00D0439F">
              <w:rPr>
                <w:szCs w:val="18"/>
              </w:rPr>
              <w:t>《平台模拟量模块测试报告》</w:t>
            </w:r>
          </w:p>
        </w:tc>
        <w:tc>
          <w:tcPr>
            <w:tcW w:w="851" w:type="dxa"/>
            <w:vAlign w:val="center"/>
          </w:tcPr>
          <w:p w14:paraId="196124CE" w14:textId="37F2C9C1" w:rsidR="008F1AD0" w:rsidRPr="00D0439F" w:rsidRDefault="008F1AD0" w:rsidP="008F1AD0">
            <w:pPr>
              <w:pStyle w:val="afffffffff9"/>
              <w:rPr>
                <w:szCs w:val="18"/>
              </w:rPr>
            </w:pPr>
            <w:r w:rsidRPr="00D0439F">
              <w:rPr>
                <w:szCs w:val="18"/>
              </w:rPr>
              <w:t>NA</w:t>
            </w:r>
          </w:p>
        </w:tc>
        <w:tc>
          <w:tcPr>
            <w:tcW w:w="992" w:type="dxa"/>
            <w:vAlign w:val="center"/>
          </w:tcPr>
          <w:p w14:paraId="3ECDA184" w14:textId="59B92C6B" w:rsidR="008F1AD0" w:rsidRPr="00D0439F" w:rsidRDefault="008F1AD0" w:rsidP="008F1AD0">
            <w:pPr>
              <w:pStyle w:val="afffffffff9"/>
              <w:rPr>
                <w:szCs w:val="18"/>
              </w:rPr>
            </w:pPr>
            <w:r w:rsidRPr="00D0439F">
              <w:rPr>
                <w:szCs w:val="18"/>
              </w:rPr>
              <w:t>可测需求</w:t>
            </w:r>
          </w:p>
        </w:tc>
        <w:tc>
          <w:tcPr>
            <w:tcW w:w="498" w:type="dxa"/>
            <w:vAlign w:val="center"/>
          </w:tcPr>
          <w:p w14:paraId="71BA2502" w14:textId="69F8108F" w:rsidR="008F1AD0" w:rsidRPr="00D0439F" w:rsidRDefault="008F1AD0" w:rsidP="008F1AD0">
            <w:pPr>
              <w:pStyle w:val="afffffffff9"/>
              <w:rPr>
                <w:szCs w:val="18"/>
              </w:rPr>
            </w:pPr>
          </w:p>
        </w:tc>
      </w:tr>
      <w:tr w:rsidR="008F1AD0" w:rsidRPr="00D0439F" w14:paraId="469A8F86" w14:textId="77777777" w:rsidTr="00F62F3B">
        <w:trPr>
          <w:jc w:val="center"/>
        </w:trPr>
        <w:tc>
          <w:tcPr>
            <w:tcW w:w="274" w:type="dxa"/>
            <w:vAlign w:val="center"/>
          </w:tcPr>
          <w:p w14:paraId="3AFBEE43" w14:textId="2D6D21E2" w:rsidR="008F1AD0" w:rsidRPr="00D0439F" w:rsidRDefault="008F1AD0" w:rsidP="008F1AD0">
            <w:pPr>
              <w:pStyle w:val="afffffffff9"/>
              <w:rPr>
                <w:szCs w:val="18"/>
              </w:rPr>
            </w:pPr>
            <w:r w:rsidRPr="00D0439F">
              <w:rPr>
                <w:szCs w:val="18"/>
              </w:rPr>
              <w:t>4</w:t>
            </w:r>
          </w:p>
        </w:tc>
        <w:tc>
          <w:tcPr>
            <w:tcW w:w="850" w:type="dxa"/>
            <w:vAlign w:val="center"/>
          </w:tcPr>
          <w:p w14:paraId="09563B06" w14:textId="4EB9AB33" w:rsidR="008F1AD0" w:rsidRPr="00D0439F" w:rsidRDefault="008F1AD0" w:rsidP="008F1AD0">
            <w:pPr>
              <w:pStyle w:val="afffffffff9"/>
              <w:rPr>
                <w:szCs w:val="18"/>
              </w:rPr>
            </w:pPr>
            <w:r w:rsidRPr="00D0439F">
              <w:rPr>
                <w:szCs w:val="18"/>
              </w:rPr>
              <w:t>11.5 喷涂</w:t>
            </w:r>
          </w:p>
        </w:tc>
        <w:tc>
          <w:tcPr>
            <w:tcW w:w="993" w:type="dxa"/>
            <w:vAlign w:val="center"/>
          </w:tcPr>
          <w:p w14:paraId="6DF04E43" w14:textId="43E9A409" w:rsidR="008F1AD0" w:rsidRPr="00D0439F" w:rsidRDefault="008F1AD0" w:rsidP="008F1AD0">
            <w:pPr>
              <w:pStyle w:val="afffffffff9"/>
              <w:rPr>
                <w:szCs w:val="18"/>
              </w:rPr>
            </w:pPr>
            <w:r w:rsidRPr="00D0439F">
              <w:rPr>
                <w:szCs w:val="18"/>
              </w:rPr>
              <w:t>（原标识）RPS-RQ-010</w:t>
            </w:r>
          </w:p>
        </w:tc>
        <w:tc>
          <w:tcPr>
            <w:tcW w:w="4394" w:type="dxa"/>
            <w:vAlign w:val="center"/>
          </w:tcPr>
          <w:p w14:paraId="36F75CF2" w14:textId="0B029D0C" w:rsidR="008F1AD0" w:rsidRPr="00D0439F" w:rsidRDefault="008F1AD0" w:rsidP="008F1AD0">
            <w:pPr>
              <w:pStyle w:val="afffffffff9"/>
              <w:jc w:val="both"/>
              <w:rPr>
                <w:szCs w:val="18"/>
              </w:rPr>
            </w:pPr>
            <w:r w:rsidRPr="00D0439F">
              <w:rPr>
                <w:szCs w:val="18"/>
              </w:rPr>
              <w:t xml:space="preserve">    安全级DCS机柜的颜色为青蓝色，色标号为RAL****。</w:t>
            </w:r>
          </w:p>
        </w:tc>
        <w:tc>
          <w:tcPr>
            <w:tcW w:w="992" w:type="dxa"/>
            <w:vAlign w:val="center"/>
          </w:tcPr>
          <w:p w14:paraId="4AB58C73" w14:textId="7832C0FC" w:rsidR="008F1AD0" w:rsidRPr="00D0439F" w:rsidRDefault="008F1AD0" w:rsidP="008F1AD0">
            <w:pPr>
              <w:pStyle w:val="afffffffff9"/>
              <w:rPr>
                <w:szCs w:val="18"/>
              </w:rPr>
            </w:pPr>
            <w:r w:rsidRPr="00D0439F">
              <w:rPr>
                <w:szCs w:val="18"/>
              </w:rPr>
              <w:t>可测需求</w:t>
            </w:r>
          </w:p>
        </w:tc>
        <w:tc>
          <w:tcPr>
            <w:tcW w:w="992" w:type="dxa"/>
            <w:vAlign w:val="center"/>
          </w:tcPr>
          <w:p w14:paraId="31D9FE21" w14:textId="4E227583" w:rsidR="008F1AD0" w:rsidRPr="00D0439F" w:rsidRDefault="008F1AD0" w:rsidP="008F1AD0">
            <w:pPr>
              <w:pStyle w:val="afffffffff9"/>
              <w:rPr>
                <w:szCs w:val="18"/>
              </w:rPr>
            </w:pPr>
            <w:r w:rsidRPr="00D0439F">
              <w:rPr>
                <w:szCs w:val="18"/>
              </w:rPr>
              <w:t>验证机柜的颜色</w:t>
            </w:r>
          </w:p>
        </w:tc>
        <w:tc>
          <w:tcPr>
            <w:tcW w:w="709" w:type="dxa"/>
            <w:vAlign w:val="center"/>
          </w:tcPr>
          <w:p w14:paraId="12F7167A" w14:textId="1B030712" w:rsidR="008F1AD0" w:rsidRPr="00D0439F" w:rsidRDefault="008F1AD0" w:rsidP="008F1AD0">
            <w:pPr>
              <w:pStyle w:val="afffffffff9"/>
              <w:rPr>
                <w:szCs w:val="18"/>
              </w:rPr>
            </w:pPr>
            <w:r w:rsidRPr="00D0439F">
              <w:rPr>
                <w:szCs w:val="18"/>
              </w:rPr>
              <w:t>检验</w:t>
            </w:r>
          </w:p>
        </w:tc>
        <w:tc>
          <w:tcPr>
            <w:tcW w:w="709" w:type="dxa"/>
            <w:vAlign w:val="center"/>
          </w:tcPr>
          <w:p w14:paraId="2C25FBAC" w14:textId="5E330744" w:rsidR="008F1AD0" w:rsidRPr="00D0439F" w:rsidRDefault="008F1AD0" w:rsidP="008F1AD0">
            <w:pPr>
              <w:pStyle w:val="afffffffff9"/>
              <w:rPr>
                <w:szCs w:val="18"/>
              </w:rPr>
            </w:pPr>
            <w:r w:rsidRPr="00D0439F">
              <w:rPr>
                <w:szCs w:val="18"/>
              </w:rPr>
              <w:t>检验</w:t>
            </w:r>
          </w:p>
        </w:tc>
        <w:tc>
          <w:tcPr>
            <w:tcW w:w="1559" w:type="dxa"/>
            <w:vAlign w:val="center"/>
          </w:tcPr>
          <w:p w14:paraId="4834B58C" w14:textId="66AAB1B7" w:rsidR="008F1AD0" w:rsidRPr="00D0439F" w:rsidRDefault="008F1AD0" w:rsidP="008F1AD0">
            <w:pPr>
              <w:pStyle w:val="afffffffff9"/>
              <w:rPr>
                <w:szCs w:val="18"/>
              </w:rPr>
            </w:pPr>
            <w:r w:rsidRPr="00D0439F">
              <w:rPr>
                <w:szCs w:val="18"/>
              </w:rPr>
              <w:t>机柜外观检验记录</w:t>
            </w:r>
          </w:p>
        </w:tc>
        <w:tc>
          <w:tcPr>
            <w:tcW w:w="851" w:type="dxa"/>
            <w:vAlign w:val="center"/>
          </w:tcPr>
          <w:p w14:paraId="2925A150" w14:textId="3D70968B" w:rsidR="008F1AD0" w:rsidRPr="00D0439F" w:rsidRDefault="008F1AD0" w:rsidP="008F1AD0">
            <w:pPr>
              <w:pStyle w:val="afffffffff9"/>
              <w:rPr>
                <w:szCs w:val="18"/>
              </w:rPr>
            </w:pPr>
            <w:r w:rsidRPr="00D0439F">
              <w:rPr>
                <w:szCs w:val="18"/>
              </w:rPr>
              <w:t>NA</w:t>
            </w:r>
          </w:p>
        </w:tc>
        <w:tc>
          <w:tcPr>
            <w:tcW w:w="992" w:type="dxa"/>
            <w:vAlign w:val="center"/>
          </w:tcPr>
          <w:p w14:paraId="23AA51A8" w14:textId="2FE9E42E" w:rsidR="008F1AD0" w:rsidRPr="00D0439F" w:rsidRDefault="008F1AD0" w:rsidP="008F1AD0">
            <w:pPr>
              <w:pStyle w:val="afffffffff9"/>
              <w:rPr>
                <w:szCs w:val="18"/>
              </w:rPr>
            </w:pPr>
            <w:r w:rsidRPr="00D0439F">
              <w:rPr>
                <w:szCs w:val="18"/>
              </w:rPr>
              <w:t>可测需求</w:t>
            </w:r>
          </w:p>
        </w:tc>
        <w:tc>
          <w:tcPr>
            <w:tcW w:w="498" w:type="dxa"/>
            <w:vAlign w:val="center"/>
          </w:tcPr>
          <w:p w14:paraId="580B5A78" w14:textId="764C023E" w:rsidR="008F1AD0" w:rsidRPr="00D0439F" w:rsidRDefault="008F1AD0" w:rsidP="008F1AD0">
            <w:pPr>
              <w:pStyle w:val="afffffffff9"/>
              <w:rPr>
                <w:szCs w:val="18"/>
              </w:rPr>
            </w:pPr>
          </w:p>
        </w:tc>
      </w:tr>
      <w:tr w:rsidR="008F1AD0" w:rsidRPr="00D0439F" w14:paraId="7AC8BE27" w14:textId="77777777" w:rsidTr="00F62F3B">
        <w:trPr>
          <w:jc w:val="center"/>
        </w:trPr>
        <w:tc>
          <w:tcPr>
            <w:tcW w:w="274" w:type="dxa"/>
            <w:vAlign w:val="center"/>
          </w:tcPr>
          <w:p w14:paraId="3280F108" w14:textId="370C51F3" w:rsidR="008F1AD0" w:rsidRPr="00D0439F" w:rsidRDefault="008F1AD0" w:rsidP="008F1AD0">
            <w:pPr>
              <w:pStyle w:val="afffffffff9"/>
              <w:rPr>
                <w:szCs w:val="18"/>
              </w:rPr>
            </w:pPr>
            <w:r w:rsidRPr="00D0439F">
              <w:rPr>
                <w:szCs w:val="18"/>
              </w:rPr>
              <w:t>5</w:t>
            </w:r>
          </w:p>
        </w:tc>
        <w:tc>
          <w:tcPr>
            <w:tcW w:w="850" w:type="dxa"/>
            <w:vAlign w:val="center"/>
          </w:tcPr>
          <w:p w14:paraId="7A294302" w14:textId="6EB0A0A1" w:rsidR="008F1AD0" w:rsidRPr="00D0439F" w:rsidRDefault="008F1AD0" w:rsidP="008F1AD0">
            <w:pPr>
              <w:pStyle w:val="afffffffff9"/>
              <w:rPr>
                <w:szCs w:val="18"/>
              </w:rPr>
            </w:pPr>
            <w:r w:rsidRPr="00D0439F">
              <w:rPr>
                <w:szCs w:val="18"/>
              </w:rPr>
              <w:t>6.2.2 可用性</w:t>
            </w:r>
          </w:p>
        </w:tc>
        <w:tc>
          <w:tcPr>
            <w:tcW w:w="993" w:type="dxa"/>
            <w:vAlign w:val="center"/>
          </w:tcPr>
          <w:p w14:paraId="17AB8238" w14:textId="090F3A07" w:rsidR="008F1AD0" w:rsidRPr="00D0439F" w:rsidRDefault="008F1AD0" w:rsidP="008F1AD0">
            <w:pPr>
              <w:pStyle w:val="afffffffff9"/>
              <w:rPr>
                <w:szCs w:val="18"/>
              </w:rPr>
            </w:pPr>
            <w:r w:rsidRPr="00D0439F">
              <w:rPr>
                <w:szCs w:val="18"/>
              </w:rPr>
              <w:t>（原标识）RPS-RQ-004</w:t>
            </w:r>
          </w:p>
        </w:tc>
        <w:tc>
          <w:tcPr>
            <w:tcW w:w="4394" w:type="dxa"/>
            <w:vAlign w:val="center"/>
          </w:tcPr>
          <w:p w14:paraId="29AF6EAB" w14:textId="247D8DF7" w:rsidR="008F1AD0" w:rsidRPr="00D0439F" w:rsidRDefault="008F1AD0" w:rsidP="008F1AD0">
            <w:pPr>
              <w:pStyle w:val="afffffffff9"/>
              <w:jc w:val="both"/>
              <w:rPr>
                <w:szCs w:val="18"/>
              </w:rPr>
            </w:pPr>
            <w:r w:rsidRPr="00D0439F">
              <w:rPr>
                <w:szCs w:val="18"/>
              </w:rPr>
              <w:t xml:space="preserve">    可用性要求：</w:t>
            </w:r>
            <w:r w:rsidRPr="00D0439F">
              <w:rPr>
                <w:szCs w:val="18"/>
              </w:rPr>
              <w:br/>
            </w:r>
            <w:r w:rsidRPr="00D0439F">
              <w:rPr>
                <w:szCs w:val="18"/>
              </w:rPr>
              <w:t>●</w:t>
            </w:r>
            <w:r w:rsidRPr="00D0439F">
              <w:rPr>
                <w:szCs w:val="18"/>
              </w:rPr>
              <w:t>系统设备故障导致误停堆率</w:t>
            </w:r>
            <w:r w:rsidRPr="00D0439F">
              <w:rPr>
                <w:szCs w:val="18"/>
              </w:rPr>
              <w:t>≤</w:t>
            </w:r>
            <w:r w:rsidRPr="00D0439F">
              <w:rPr>
                <w:szCs w:val="18"/>
              </w:rPr>
              <w:t>X次/Y年；</w:t>
            </w:r>
          </w:p>
        </w:tc>
        <w:tc>
          <w:tcPr>
            <w:tcW w:w="992" w:type="dxa"/>
            <w:vAlign w:val="center"/>
          </w:tcPr>
          <w:p w14:paraId="4A35652C" w14:textId="234C1CE7" w:rsidR="008F1AD0" w:rsidRPr="00D0439F" w:rsidRDefault="008F1AD0" w:rsidP="008F1AD0">
            <w:pPr>
              <w:pStyle w:val="afffffffff9"/>
              <w:rPr>
                <w:szCs w:val="18"/>
              </w:rPr>
            </w:pPr>
            <w:r w:rsidRPr="00D0439F">
              <w:rPr>
                <w:szCs w:val="18"/>
              </w:rPr>
              <w:t>不可测需求</w:t>
            </w:r>
          </w:p>
        </w:tc>
        <w:tc>
          <w:tcPr>
            <w:tcW w:w="992" w:type="dxa"/>
            <w:vAlign w:val="center"/>
          </w:tcPr>
          <w:p w14:paraId="7D7714A9" w14:textId="39FD8B8E" w:rsidR="008F1AD0" w:rsidRPr="00D0439F" w:rsidRDefault="008F1AD0" w:rsidP="008F1AD0">
            <w:pPr>
              <w:pStyle w:val="afffffffff9"/>
              <w:rPr>
                <w:szCs w:val="18"/>
              </w:rPr>
            </w:pPr>
            <w:r w:rsidRPr="00D0439F">
              <w:rPr>
                <w:szCs w:val="18"/>
              </w:rPr>
              <w:t>NA</w:t>
            </w:r>
          </w:p>
        </w:tc>
        <w:tc>
          <w:tcPr>
            <w:tcW w:w="709" w:type="dxa"/>
            <w:vAlign w:val="center"/>
          </w:tcPr>
          <w:p w14:paraId="5C6082C4" w14:textId="4EDFA4EC" w:rsidR="008F1AD0" w:rsidRPr="00D0439F" w:rsidRDefault="008F1AD0" w:rsidP="008F1AD0">
            <w:pPr>
              <w:pStyle w:val="afffffffff9"/>
              <w:rPr>
                <w:szCs w:val="18"/>
              </w:rPr>
            </w:pPr>
            <w:r w:rsidRPr="00D0439F">
              <w:rPr>
                <w:szCs w:val="18"/>
              </w:rPr>
              <w:t>分析</w:t>
            </w:r>
          </w:p>
        </w:tc>
        <w:tc>
          <w:tcPr>
            <w:tcW w:w="709" w:type="dxa"/>
            <w:vAlign w:val="center"/>
          </w:tcPr>
          <w:p w14:paraId="7D857E47" w14:textId="74C6BF82" w:rsidR="008F1AD0" w:rsidRPr="00D0439F" w:rsidRDefault="008F1AD0" w:rsidP="008F1AD0">
            <w:pPr>
              <w:pStyle w:val="afffffffff9"/>
              <w:rPr>
                <w:szCs w:val="18"/>
              </w:rPr>
            </w:pPr>
            <w:r w:rsidRPr="00D0439F">
              <w:rPr>
                <w:szCs w:val="18"/>
              </w:rPr>
              <w:t>NA</w:t>
            </w:r>
          </w:p>
        </w:tc>
        <w:tc>
          <w:tcPr>
            <w:tcW w:w="1559" w:type="dxa"/>
            <w:vAlign w:val="center"/>
          </w:tcPr>
          <w:p w14:paraId="054A6B46" w14:textId="07ADCCE6" w:rsidR="008F1AD0" w:rsidRPr="00D0439F" w:rsidRDefault="008F1AD0" w:rsidP="008F1AD0">
            <w:pPr>
              <w:pStyle w:val="afffffffff9"/>
              <w:rPr>
                <w:szCs w:val="18"/>
              </w:rPr>
            </w:pPr>
            <w:r w:rsidRPr="00D0439F">
              <w:rPr>
                <w:szCs w:val="18"/>
              </w:rPr>
              <w:t>《可用性分析报告》</w:t>
            </w:r>
          </w:p>
        </w:tc>
        <w:tc>
          <w:tcPr>
            <w:tcW w:w="851" w:type="dxa"/>
            <w:vAlign w:val="center"/>
          </w:tcPr>
          <w:p w14:paraId="13020B1D" w14:textId="319A51F9" w:rsidR="008F1AD0" w:rsidRPr="00D0439F" w:rsidRDefault="008F1AD0" w:rsidP="008F1AD0">
            <w:pPr>
              <w:pStyle w:val="afffffffff9"/>
              <w:rPr>
                <w:szCs w:val="18"/>
              </w:rPr>
            </w:pPr>
            <w:r w:rsidRPr="00D0439F">
              <w:rPr>
                <w:szCs w:val="18"/>
              </w:rPr>
              <w:t>NA</w:t>
            </w:r>
          </w:p>
        </w:tc>
        <w:tc>
          <w:tcPr>
            <w:tcW w:w="992" w:type="dxa"/>
            <w:vAlign w:val="center"/>
          </w:tcPr>
          <w:p w14:paraId="5071113B" w14:textId="3AE39459" w:rsidR="008F1AD0" w:rsidRPr="00D0439F" w:rsidRDefault="008F1AD0" w:rsidP="008F1AD0">
            <w:pPr>
              <w:pStyle w:val="afffffffff9"/>
              <w:rPr>
                <w:szCs w:val="18"/>
              </w:rPr>
            </w:pPr>
            <w:r w:rsidRPr="00D0439F">
              <w:rPr>
                <w:szCs w:val="18"/>
              </w:rPr>
              <w:t>不可测需求</w:t>
            </w:r>
          </w:p>
        </w:tc>
        <w:tc>
          <w:tcPr>
            <w:tcW w:w="498" w:type="dxa"/>
            <w:vAlign w:val="center"/>
          </w:tcPr>
          <w:p w14:paraId="1CAED908" w14:textId="51B37B46" w:rsidR="008F1AD0" w:rsidRPr="00D0439F" w:rsidRDefault="008F1AD0" w:rsidP="008F1AD0">
            <w:pPr>
              <w:pStyle w:val="afffffffff9"/>
              <w:rPr>
                <w:szCs w:val="18"/>
              </w:rPr>
            </w:pPr>
          </w:p>
        </w:tc>
      </w:tr>
      <w:tr w:rsidR="008F1AD0" w:rsidRPr="00D0439F" w14:paraId="47695F1C" w14:textId="77777777" w:rsidTr="00F62F3B">
        <w:trPr>
          <w:jc w:val="center"/>
        </w:trPr>
        <w:tc>
          <w:tcPr>
            <w:tcW w:w="274" w:type="dxa"/>
            <w:vAlign w:val="center"/>
          </w:tcPr>
          <w:p w14:paraId="0233CB7E" w14:textId="182AF452" w:rsidR="008F1AD0" w:rsidRPr="00D0439F" w:rsidRDefault="008F1AD0" w:rsidP="008F1AD0">
            <w:pPr>
              <w:pStyle w:val="afffffffff9"/>
              <w:rPr>
                <w:szCs w:val="18"/>
              </w:rPr>
            </w:pPr>
            <w:r w:rsidRPr="00D0439F">
              <w:rPr>
                <w:szCs w:val="18"/>
              </w:rPr>
              <w:t>6</w:t>
            </w:r>
          </w:p>
        </w:tc>
        <w:tc>
          <w:tcPr>
            <w:tcW w:w="850" w:type="dxa"/>
            <w:vAlign w:val="center"/>
          </w:tcPr>
          <w:p w14:paraId="425E1EEC" w14:textId="42EBB8CB" w:rsidR="008F1AD0" w:rsidRPr="00D0439F" w:rsidRDefault="008F1AD0" w:rsidP="008F1AD0">
            <w:pPr>
              <w:pStyle w:val="afffffffff9"/>
              <w:rPr>
                <w:szCs w:val="18"/>
              </w:rPr>
            </w:pPr>
            <w:r w:rsidRPr="00D0439F">
              <w:rPr>
                <w:szCs w:val="18"/>
              </w:rPr>
              <w:t>10.3 电磁兼容性</w:t>
            </w:r>
          </w:p>
        </w:tc>
        <w:tc>
          <w:tcPr>
            <w:tcW w:w="993" w:type="dxa"/>
            <w:vAlign w:val="center"/>
          </w:tcPr>
          <w:p w14:paraId="181254DA" w14:textId="681D16C4" w:rsidR="008F1AD0" w:rsidRPr="00D0439F" w:rsidRDefault="008F1AD0" w:rsidP="008F1AD0">
            <w:pPr>
              <w:pStyle w:val="afffffffff9"/>
              <w:rPr>
                <w:szCs w:val="18"/>
              </w:rPr>
            </w:pPr>
            <w:r w:rsidRPr="00D0439F">
              <w:rPr>
                <w:szCs w:val="18"/>
              </w:rPr>
              <w:t>（原标识）RPS-RQ-009</w:t>
            </w:r>
          </w:p>
        </w:tc>
        <w:tc>
          <w:tcPr>
            <w:tcW w:w="4394" w:type="dxa"/>
            <w:vAlign w:val="center"/>
          </w:tcPr>
          <w:p w14:paraId="124DEBE5" w14:textId="0E48D7F9" w:rsidR="008F1AD0" w:rsidRPr="00D0439F" w:rsidRDefault="008F1AD0" w:rsidP="008F1AD0">
            <w:pPr>
              <w:pStyle w:val="afffffffff9"/>
              <w:jc w:val="both"/>
              <w:rPr>
                <w:szCs w:val="18"/>
              </w:rPr>
            </w:pPr>
            <w:r w:rsidRPr="00D0439F">
              <w:rPr>
                <w:szCs w:val="18"/>
              </w:rPr>
              <w:t xml:space="preserve">    设备应具备足够的电磁兼容性(EMC)。满足《DCS设备技术规格书》的电磁兼容要求。DCS设备的设计应使其对核电厂的环境或人员不造成任何不良影响。有关电磁兼容的设计要求见相应要求。</w:t>
            </w:r>
          </w:p>
        </w:tc>
        <w:tc>
          <w:tcPr>
            <w:tcW w:w="992" w:type="dxa"/>
            <w:vAlign w:val="center"/>
          </w:tcPr>
          <w:p w14:paraId="525F5940" w14:textId="08477CB3" w:rsidR="008F1AD0" w:rsidRPr="00D0439F" w:rsidRDefault="008F1AD0" w:rsidP="008F1AD0">
            <w:pPr>
              <w:pStyle w:val="afffffffff9"/>
              <w:rPr>
                <w:szCs w:val="18"/>
              </w:rPr>
            </w:pPr>
            <w:r w:rsidRPr="00D0439F">
              <w:rPr>
                <w:szCs w:val="18"/>
              </w:rPr>
              <w:t>可测需求</w:t>
            </w:r>
          </w:p>
        </w:tc>
        <w:tc>
          <w:tcPr>
            <w:tcW w:w="992" w:type="dxa"/>
            <w:vAlign w:val="center"/>
          </w:tcPr>
          <w:p w14:paraId="2EEFDAC5" w14:textId="39879E31" w:rsidR="008F1AD0" w:rsidRPr="00D0439F" w:rsidRDefault="008F1AD0" w:rsidP="008F1AD0">
            <w:pPr>
              <w:pStyle w:val="afffffffff9"/>
              <w:rPr>
                <w:szCs w:val="18"/>
              </w:rPr>
            </w:pPr>
            <w:r w:rsidRPr="00D0439F">
              <w:rPr>
                <w:szCs w:val="18"/>
              </w:rPr>
              <w:t>验证系统的电磁兼容能力</w:t>
            </w:r>
          </w:p>
        </w:tc>
        <w:tc>
          <w:tcPr>
            <w:tcW w:w="709" w:type="dxa"/>
            <w:vAlign w:val="center"/>
          </w:tcPr>
          <w:p w14:paraId="42A88E55" w14:textId="22CC9C5D" w:rsidR="008F1AD0" w:rsidRPr="00D0439F" w:rsidRDefault="008F1AD0" w:rsidP="008F1AD0">
            <w:pPr>
              <w:pStyle w:val="afffffffff9"/>
              <w:rPr>
                <w:szCs w:val="18"/>
              </w:rPr>
            </w:pPr>
            <w:r w:rsidRPr="00D0439F">
              <w:rPr>
                <w:szCs w:val="18"/>
              </w:rPr>
              <w:t>试验</w:t>
            </w:r>
          </w:p>
        </w:tc>
        <w:tc>
          <w:tcPr>
            <w:tcW w:w="709" w:type="dxa"/>
            <w:vAlign w:val="center"/>
          </w:tcPr>
          <w:p w14:paraId="576939C1" w14:textId="1E97581B" w:rsidR="008F1AD0" w:rsidRPr="00D0439F" w:rsidRDefault="008F1AD0" w:rsidP="008F1AD0">
            <w:pPr>
              <w:pStyle w:val="afffffffff9"/>
              <w:rPr>
                <w:szCs w:val="18"/>
              </w:rPr>
            </w:pPr>
            <w:r w:rsidRPr="00D0439F">
              <w:rPr>
                <w:szCs w:val="18"/>
              </w:rPr>
              <w:t>鉴定试验</w:t>
            </w:r>
          </w:p>
        </w:tc>
        <w:tc>
          <w:tcPr>
            <w:tcW w:w="1559" w:type="dxa"/>
            <w:vAlign w:val="center"/>
          </w:tcPr>
          <w:p w14:paraId="7AD98A02" w14:textId="2F1BBFC1" w:rsidR="008F1AD0" w:rsidRPr="00D0439F" w:rsidRDefault="008F1AD0" w:rsidP="008F1AD0">
            <w:pPr>
              <w:pStyle w:val="afffffffff9"/>
              <w:rPr>
                <w:szCs w:val="18"/>
              </w:rPr>
            </w:pPr>
            <w:r w:rsidRPr="00D0439F">
              <w:rPr>
                <w:szCs w:val="18"/>
              </w:rPr>
              <w:t>《鉴定试验总结报告》</w:t>
            </w:r>
          </w:p>
        </w:tc>
        <w:tc>
          <w:tcPr>
            <w:tcW w:w="851" w:type="dxa"/>
            <w:vAlign w:val="center"/>
          </w:tcPr>
          <w:p w14:paraId="06907A52" w14:textId="56980E94" w:rsidR="008F1AD0" w:rsidRPr="00D0439F" w:rsidRDefault="008F1AD0" w:rsidP="008F1AD0">
            <w:pPr>
              <w:pStyle w:val="afffffffff9"/>
              <w:rPr>
                <w:szCs w:val="18"/>
              </w:rPr>
            </w:pPr>
            <w:r w:rsidRPr="00D0439F">
              <w:rPr>
                <w:szCs w:val="18"/>
              </w:rPr>
              <w:t>NA</w:t>
            </w:r>
          </w:p>
        </w:tc>
        <w:tc>
          <w:tcPr>
            <w:tcW w:w="992" w:type="dxa"/>
            <w:vAlign w:val="center"/>
          </w:tcPr>
          <w:p w14:paraId="6FB15E8C" w14:textId="47BEF9CA" w:rsidR="008F1AD0" w:rsidRPr="00D0439F" w:rsidRDefault="008F1AD0" w:rsidP="008F1AD0">
            <w:pPr>
              <w:pStyle w:val="afffffffff9"/>
              <w:rPr>
                <w:szCs w:val="18"/>
              </w:rPr>
            </w:pPr>
            <w:r w:rsidRPr="00D0439F">
              <w:rPr>
                <w:szCs w:val="18"/>
              </w:rPr>
              <w:t>可测需求</w:t>
            </w:r>
          </w:p>
        </w:tc>
        <w:tc>
          <w:tcPr>
            <w:tcW w:w="498" w:type="dxa"/>
            <w:vAlign w:val="center"/>
          </w:tcPr>
          <w:p w14:paraId="02851AFF" w14:textId="78B4AF9A" w:rsidR="008F1AD0" w:rsidRPr="00D0439F" w:rsidRDefault="008F1AD0" w:rsidP="008F1AD0">
            <w:pPr>
              <w:pStyle w:val="afffffffff9"/>
              <w:rPr>
                <w:szCs w:val="18"/>
              </w:rPr>
            </w:pPr>
          </w:p>
        </w:tc>
      </w:tr>
      <w:tr w:rsidR="008F1AD0" w:rsidRPr="00D0439F" w14:paraId="4E5738B7" w14:textId="77777777" w:rsidTr="00F62F3B">
        <w:trPr>
          <w:jc w:val="center"/>
        </w:trPr>
        <w:tc>
          <w:tcPr>
            <w:tcW w:w="274" w:type="dxa"/>
            <w:vAlign w:val="center"/>
          </w:tcPr>
          <w:p w14:paraId="3072910A" w14:textId="616AE198" w:rsidR="008F1AD0" w:rsidRPr="00D0439F" w:rsidRDefault="008F1AD0" w:rsidP="008F1AD0">
            <w:pPr>
              <w:pStyle w:val="afffffffff9"/>
              <w:rPr>
                <w:szCs w:val="18"/>
              </w:rPr>
            </w:pPr>
            <w:r w:rsidRPr="00D0439F">
              <w:rPr>
                <w:szCs w:val="18"/>
              </w:rPr>
              <w:t>7</w:t>
            </w:r>
          </w:p>
        </w:tc>
        <w:tc>
          <w:tcPr>
            <w:tcW w:w="850" w:type="dxa"/>
            <w:vAlign w:val="center"/>
          </w:tcPr>
          <w:p w14:paraId="1ADCE49B" w14:textId="5C5D7D14" w:rsidR="008F1AD0" w:rsidRPr="00D0439F" w:rsidRDefault="008F1AD0" w:rsidP="008F1AD0">
            <w:pPr>
              <w:pStyle w:val="afffffffff9"/>
              <w:rPr>
                <w:szCs w:val="18"/>
              </w:rPr>
            </w:pPr>
            <w:r w:rsidRPr="00D0439F">
              <w:rPr>
                <w:szCs w:val="18"/>
              </w:rPr>
              <w:t>/</w:t>
            </w:r>
          </w:p>
        </w:tc>
        <w:tc>
          <w:tcPr>
            <w:tcW w:w="993" w:type="dxa"/>
            <w:vAlign w:val="center"/>
          </w:tcPr>
          <w:p w14:paraId="3632EB46" w14:textId="09944195" w:rsidR="008F1AD0" w:rsidRPr="00D0439F" w:rsidRDefault="008F1AD0" w:rsidP="008F1AD0">
            <w:pPr>
              <w:pStyle w:val="afffffffff9"/>
              <w:rPr>
                <w:szCs w:val="18"/>
              </w:rPr>
            </w:pPr>
            <w:r w:rsidRPr="00D0439F">
              <w:rPr>
                <w:szCs w:val="18"/>
              </w:rPr>
              <w:t>派生-RQ-001</w:t>
            </w:r>
          </w:p>
        </w:tc>
        <w:tc>
          <w:tcPr>
            <w:tcW w:w="4394" w:type="dxa"/>
            <w:vAlign w:val="center"/>
          </w:tcPr>
          <w:p w14:paraId="5A78B093" w14:textId="17A4B863" w:rsidR="008F1AD0" w:rsidRPr="00D0439F" w:rsidRDefault="008F1AD0" w:rsidP="008F1AD0">
            <w:pPr>
              <w:pStyle w:val="afffffffff9"/>
              <w:jc w:val="both"/>
              <w:rPr>
                <w:szCs w:val="18"/>
              </w:rPr>
            </w:pPr>
            <w:r w:rsidRPr="00D0439F">
              <w:rPr>
                <w:szCs w:val="18"/>
              </w:rPr>
              <w:t xml:space="preserve">    根据以往机组现场经验反馈增加AO输出限幅逻辑检查。</w:t>
            </w:r>
          </w:p>
        </w:tc>
        <w:tc>
          <w:tcPr>
            <w:tcW w:w="992" w:type="dxa"/>
            <w:vAlign w:val="center"/>
          </w:tcPr>
          <w:p w14:paraId="631AD091" w14:textId="227417D6" w:rsidR="008F1AD0" w:rsidRPr="00D0439F" w:rsidRDefault="008F1AD0" w:rsidP="008F1AD0">
            <w:pPr>
              <w:pStyle w:val="afffffffff9"/>
              <w:rPr>
                <w:szCs w:val="18"/>
              </w:rPr>
            </w:pPr>
            <w:r w:rsidRPr="00D0439F">
              <w:rPr>
                <w:szCs w:val="18"/>
              </w:rPr>
              <w:t>派生需求</w:t>
            </w:r>
          </w:p>
        </w:tc>
        <w:tc>
          <w:tcPr>
            <w:tcW w:w="992" w:type="dxa"/>
            <w:vAlign w:val="center"/>
          </w:tcPr>
          <w:p w14:paraId="16C02A5D" w14:textId="5AC33EF0" w:rsidR="008F1AD0" w:rsidRPr="00D0439F" w:rsidRDefault="008F1AD0" w:rsidP="008F1AD0">
            <w:pPr>
              <w:pStyle w:val="afffffffff9"/>
              <w:rPr>
                <w:szCs w:val="18"/>
              </w:rPr>
            </w:pPr>
            <w:r w:rsidRPr="00D0439F">
              <w:rPr>
                <w:szCs w:val="18"/>
              </w:rPr>
              <w:t>检查所有AO信号的限幅逻辑</w:t>
            </w:r>
          </w:p>
        </w:tc>
        <w:tc>
          <w:tcPr>
            <w:tcW w:w="709" w:type="dxa"/>
            <w:vAlign w:val="center"/>
          </w:tcPr>
          <w:p w14:paraId="6525E389" w14:textId="0F5260FF" w:rsidR="008F1AD0" w:rsidRPr="00D0439F" w:rsidRDefault="008F1AD0" w:rsidP="008F1AD0">
            <w:pPr>
              <w:pStyle w:val="afffffffff9"/>
              <w:rPr>
                <w:szCs w:val="18"/>
              </w:rPr>
            </w:pPr>
            <w:r w:rsidRPr="00D0439F">
              <w:rPr>
                <w:szCs w:val="18"/>
              </w:rPr>
              <w:t>测试</w:t>
            </w:r>
          </w:p>
        </w:tc>
        <w:tc>
          <w:tcPr>
            <w:tcW w:w="709" w:type="dxa"/>
            <w:vAlign w:val="center"/>
          </w:tcPr>
          <w:p w14:paraId="7996EFFC" w14:textId="665FC803" w:rsidR="008F1AD0" w:rsidRPr="00D0439F" w:rsidRDefault="008F1AD0" w:rsidP="008F1AD0">
            <w:pPr>
              <w:pStyle w:val="afffffffff9"/>
              <w:rPr>
                <w:szCs w:val="18"/>
              </w:rPr>
            </w:pPr>
            <w:r w:rsidRPr="00D0439F">
              <w:rPr>
                <w:szCs w:val="18"/>
              </w:rPr>
              <w:t>工厂测试</w:t>
            </w:r>
          </w:p>
        </w:tc>
        <w:tc>
          <w:tcPr>
            <w:tcW w:w="1559" w:type="dxa"/>
            <w:vAlign w:val="center"/>
          </w:tcPr>
          <w:p w14:paraId="2E8181FF" w14:textId="03890FD5" w:rsidR="008F1AD0" w:rsidRPr="00D0439F" w:rsidRDefault="008F1AD0" w:rsidP="008F1AD0">
            <w:pPr>
              <w:pStyle w:val="afffffffff9"/>
              <w:rPr>
                <w:szCs w:val="18"/>
              </w:rPr>
            </w:pPr>
            <w:r w:rsidRPr="00D0439F">
              <w:rPr>
                <w:szCs w:val="18"/>
              </w:rPr>
              <w:t>AO限幅检查</w:t>
            </w:r>
          </w:p>
        </w:tc>
        <w:tc>
          <w:tcPr>
            <w:tcW w:w="851" w:type="dxa"/>
            <w:vAlign w:val="center"/>
          </w:tcPr>
          <w:p w14:paraId="3964D965" w14:textId="3C3111B5" w:rsidR="008F1AD0" w:rsidRPr="00D0439F" w:rsidRDefault="008F1AD0" w:rsidP="008F1AD0">
            <w:pPr>
              <w:pStyle w:val="afffffffff9"/>
              <w:rPr>
                <w:szCs w:val="18"/>
              </w:rPr>
            </w:pPr>
            <w:r w:rsidRPr="00D0439F">
              <w:rPr>
                <w:szCs w:val="18"/>
              </w:rPr>
              <w:t>XT-06</w:t>
            </w:r>
          </w:p>
        </w:tc>
        <w:tc>
          <w:tcPr>
            <w:tcW w:w="992" w:type="dxa"/>
            <w:vAlign w:val="center"/>
          </w:tcPr>
          <w:p w14:paraId="6CF4D5A6" w14:textId="0481A3F6" w:rsidR="008F1AD0" w:rsidRPr="00D0439F" w:rsidRDefault="008F1AD0" w:rsidP="008F1AD0">
            <w:pPr>
              <w:pStyle w:val="afffffffff9"/>
              <w:rPr>
                <w:szCs w:val="18"/>
              </w:rPr>
            </w:pPr>
            <w:r w:rsidRPr="00D0439F">
              <w:rPr>
                <w:szCs w:val="18"/>
              </w:rPr>
              <w:t>派生需求</w:t>
            </w:r>
          </w:p>
        </w:tc>
        <w:tc>
          <w:tcPr>
            <w:tcW w:w="498" w:type="dxa"/>
            <w:vAlign w:val="center"/>
          </w:tcPr>
          <w:p w14:paraId="07B538F8" w14:textId="1AC61D45" w:rsidR="008F1AD0" w:rsidRPr="00D0439F" w:rsidRDefault="008F1AD0" w:rsidP="008F1AD0">
            <w:pPr>
              <w:pStyle w:val="afffffffff9"/>
              <w:rPr>
                <w:szCs w:val="18"/>
              </w:rPr>
            </w:pPr>
          </w:p>
        </w:tc>
      </w:tr>
      <w:tr w:rsidR="008F1AD0" w:rsidRPr="00D0439F" w14:paraId="22ECC7BE" w14:textId="77777777" w:rsidTr="00F62F3B">
        <w:trPr>
          <w:jc w:val="center"/>
        </w:trPr>
        <w:tc>
          <w:tcPr>
            <w:tcW w:w="274" w:type="dxa"/>
            <w:vAlign w:val="center"/>
          </w:tcPr>
          <w:p w14:paraId="0327AE49" w14:textId="25427DD7" w:rsidR="008F1AD0" w:rsidRPr="00D0439F" w:rsidRDefault="008F1AD0" w:rsidP="008F1AD0">
            <w:pPr>
              <w:pStyle w:val="afffffffff9"/>
              <w:rPr>
                <w:szCs w:val="18"/>
              </w:rPr>
            </w:pPr>
            <w:r w:rsidRPr="00D0439F">
              <w:rPr>
                <w:rFonts w:hint="eastAsia"/>
                <w:szCs w:val="18"/>
              </w:rPr>
              <w:t>8</w:t>
            </w:r>
          </w:p>
        </w:tc>
        <w:tc>
          <w:tcPr>
            <w:tcW w:w="850" w:type="dxa"/>
            <w:vAlign w:val="center"/>
          </w:tcPr>
          <w:p w14:paraId="18030156" w14:textId="02E26CB6" w:rsidR="008F1AD0" w:rsidRPr="00D0439F" w:rsidRDefault="008F1AD0" w:rsidP="008F1AD0">
            <w:pPr>
              <w:pStyle w:val="afffffffff9"/>
              <w:rPr>
                <w:szCs w:val="18"/>
              </w:rPr>
            </w:pPr>
            <w:r w:rsidRPr="00D0439F">
              <w:rPr>
                <w:rFonts w:hint="eastAsia"/>
                <w:szCs w:val="18"/>
              </w:rPr>
              <w:t>……</w:t>
            </w:r>
          </w:p>
        </w:tc>
        <w:tc>
          <w:tcPr>
            <w:tcW w:w="993" w:type="dxa"/>
            <w:vAlign w:val="center"/>
          </w:tcPr>
          <w:p w14:paraId="2455C5EB" w14:textId="43714028" w:rsidR="008F1AD0" w:rsidRPr="00D0439F" w:rsidRDefault="008F1AD0" w:rsidP="008F1AD0">
            <w:pPr>
              <w:pStyle w:val="afffffffff9"/>
              <w:rPr>
                <w:szCs w:val="18"/>
              </w:rPr>
            </w:pPr>
            <w:r w:rsidRPr="00D0439F">
              <w:rPr>
                <w:rFonts w:hint="eastAsia"/>
                <w:szCs w:val="18"/>
              </w:rPr>
              <w:t>……</w:t>
            </w:r>
          </w:p>
        </w:tc>
        <w:tc>
          <w:tcPr>
            <w:tcW w:w="4394" w:type="dxa"/>
            <w:vAlign w:val="center"/>
          </w:tcPr>
          <w:p w14:paraId="09967FF9" w14:textId="6AB727A8" w:rsidR="008F1AD0" w:rsidRPr="00D0439F" w:rsidRDefault="008F1AD0" w:rsidP="008F1AD0">
            <w:pPr>
              <w:pStyle w:val="afffffffff9"/>
              <w:rPr>
                <w:szCs w:val="18"/>
              </w:rPr>
            </w:pPr>
            <w:r w:rsidRPr="00D0439F">
              <w:rPr>
                <w:rFonts w:hint="eastAsia"/>
                <w:szCs w:val="18"/>
              </w:rPr>
              <w:t>……</w:t>
            </w:r>
          </w:p>
        </w:tc>
        <w:tc>
          <w:tcPr>
            <w:tcW w:w="992" w:type="dxa"/>
            <w:vAlign w:val="center"/>
          </w:tcPr>
          <w:p w14:paraId="6DB83564" w14:textId="4181107D" w:rsidR="008F1AD0" w:rsidRPr="00D0439F" w:rsidRDefault="008F1AD0" w:rsidP="008F1AD0">
            <w:pPr>
              <w:pStyle w:val="afffffffff9"/>
              <w:rPr>
                <w:szCs w:val="18"/>
              </w:rPr>
            </w:pPr>
            <w:r w:rsidRPr="00D0439F">
              <w:rPr>
                <w:rFonts w:hint="eastAsia"/>
                <w:szCs w:val="18"/>
              </w:rPr>
              <w:t>……</w:t>
            </w:r>
          </w:p>
        </w:tc>
        <w:tc>
          <w:tcPr>
            <w:tcW w:w="992" w:type="dxa"/>
            <w:vAlign w:val="center"/>
          </w:tcPr>
          <w:p w14:paraId="4EE53789" w14:textId="0F626D0C" w:rsidR="008F1AD0" w:rsidRPr="00D0439F" w:rsidRDefault="008F1AD0" w:rsidP="008F1AD0">
            <w:pPr>
              <w:pStyle w:val="afffffffff9"/>
              <w:rPr>
                <w:szCs w:val="18"/>
              </w:rPr>
            </w:pPr>
            <w:r w:rsidRPr="00D0439F">
              <w:rPr>
                <w:rFonts w:hint="eastAsia"/>
                <w:szCs w:val="18"/>
              </w:rPr>
              <w:t>……</w:t>
            </w:r>
          </w:p>
        </w:tc>
        <w:tc>
          <w:tcPr>
            <w:tcW w:w="709" w:type="dxa"/>
            <w:vAlign w:val="center"/>
          </w:tcPr>
          <w:p w14:paraId="4A906680" w14:textId="4DFE0C79" w:rsidR="008F1AD0" w:rsidRPr="00D0439F" w:rsidRDefault="008F1AD0" w:rsidP="008F1AD0">
            <w:pPr>
              <w:pStyle w:val="afffffffff9"/>
              <w:rPr>
                <w:szCs w:val="18"/>
              </w:rPr>
            </w:pPr>
            <w:r w:rsidRPr="00D0439F">
              <w:rPr>
                <w:rFonts w:hint="eastAsia"/>
                <w:szCs w:val="18"/>
              </w:rPr>
              <w:t>…</w:t>
            </w:r>
          </w:p>
        </w:tc>
        <w:tc>
          <w:tcPr>
            <w:tcW w:w="709" w:type="dxa"/>
            <w:vAlign w:val="center"/>
          </w:tcPr>
          <w:p w14:paraId="20B90D46" w14:textId="263150C1" w:rsidR="008F1AD0" w:rsidRPr="00D0439F" w:rsidRDefault="008F1AD0" w:rsidP="008F1AD0">
            <w:pPr>
              <w:pStyle w:val="afffffffff9"/>
              <w:rPr>
                <w:szCs w:val="18"/>
              </w:rPr>
            </w:pPr>
            <w:r w:rsidRPr="00D0439F">
              <w:rPr>
                <w:rFonts w:hint="eastAsia"/>
                <w:szCs w:val="18"/>
              </w:rPr>
              <w:t>……</w:t>
            </w:r>
          </w:p>
        </w:tc>
        <w:tc>
          <w:tcPr>
            <w:tcW w:w="1559" w:type="dxa"/>
            <w:vAlign w:val="center"/>
          </w:tcPr>
          <w:p w14:paraId="763F08EC" w14:textId="4CF3CAF0" w:rsidR="008F1AD0" w:rsidRPr="00D0439F" w:rsidRDefault="008F1AD0" w:rsidP="008F1AD0">
            <w:pPr>
              <w:pStyle w:val="afffffffff9"/>
              <w:rPr>
                <w:szCs w:val="18"/>
              </w:rPr>
            </w:pPr>
            <w:r w:rsidRPr="00D0439F">
              <w:rPr>
                <w:rFonts w:hint="eastAsia"/>
                <w:szCs w:val="18"/>
              </w:rPr>
              <w:t>……</w:t>
            </w:r>
          </w:p>
        </w:tc>
        <w:tc>
          <w:tcPr>
            <w:tcW w:w="851" w:type="dxa"/>
            <w:vAlign w:val="center"/>
          </w:tcPr>
          <w:p w14:paraId="6B464569" w14:textId="3FBD3653" w:rsidR="008F1AD0" w:rsidRPr="00D0439F" w:rsidRDefault="008F1AD0" w:rsidP="008F1AD0">
            <w:pPr>
              <w:pStyle w:val="afffffffff9"/>
              <w:rPr>
                <w:szCs w:val="18"/>
              </w:rPr>
            </w:pPr>
            <w:r w:rsidRPr="00D0439F">
              <w:rPr>
                <w:rFonts w:hint="eastAsia"/>
                <w:szCs w:val="18"/>
              </w:rPr>
              <w:t>……</w:t>
            </w:r>
          </w:p>
        </w:tc>
        <w:tc>
          <w:tcPr>
            <w:tcW w:w="992" w:type="dxa"/>
            <w:vAlign w:val="center"/>
          </w:tcPr>
          <w:p w14:paraId="01E1BAC5" w14:textId="7C7BC538" w:rsidR="008F1AD0" w:rsidRPr="00D0439F" w:rsidRDefault="008F1AD0" w:rsidP="008F1AD0">
            <w:pPr>
              <w:pStyle w:val="afffffffff9"/>
              <w:rPr>
                <w:szCs w:val="18"/>
              </w:rPr>
            </w:pPr>
            <w:r w:rsidRPr="00D0439F">
              <w:rPr>
                <w:rFonts w:hint="eastAsia"/>
                <w:szCs w:val="18"/>
              </w:rPr>
              <w:t>……</w:t>
            </w:r>
          </w:p>
        </w:tc>
        <w:tc>
          <w:tcPr>
            <w:tcW w:w="498" w:type="dxa"/>
            <w:vAlign w:val="center"/>
          </w:tcPr>
          <w:p w14:paraId="4BC6C127" w14:textId="1818E25C" w:rsidR="008F1AD0" w:rsidRPr="00D0439F" w:rsidRDefault="008F1AD0" w:rsidP="008F1AD0">
            <w:pPr>
              <w:pStyle w:val="afffffffff9"/>
              <w:rPr>
                <w:szCs w:val="18"/>
              </w:rPr>
            </w:pPr>
          </w:p>
        </w:tc>
      </w:tr>
      <w:tr w:rsidR="008F1AD0" w:rsidRPr="00D0439F" w14:paraId="367A3B2B" w14:textId="77777777" w:rsidTr="00F62F3B">
        <w:trPr>
          <w:jc w:val="center"/>
        </w:trPr>
        <w:tc>
          <w:tcPr>
            <w:tcW w:w="274" w:type="dxa"/>
            <w:vAlign w:val="center"/>
          </w:tcPr>
          <w:p w14:paraId="70B794F1" w14:textId="0F7942CF" w:rsidR="008F1AD0" w:rsidRPr="00D0439F" w:rsidRDefault="008F1AD0" w:rsidP="008F1AD0">
            <w:pPr>
              <w:pStyle w:val="afffffffff9"/>
              <w:rPr>
                <w:szCs w:val="18"/>
              </w:rPr>
            </w:pPr>
            <w:r w:rsidRPr="00D0439F">
              <w:rPr>
                <w:rFonts w:hint="eastAsia"/>
                <w:szCs w:val="18"/>
              </w:rPr>
              <w:t>9</w:t>
            </w:r>
          </w:p>
        </w:tc>
        <w:tc>
          <w:tcPr>
            <w:tcW w:w="850" w:type="dxa"/>
            <w:vAlign w:val="center"/>
          </w:tcPr>
          <w:p w14:paraId="11A28214" w14:textId="3A04AC75" w:rsidR="008F1AD0" w:rsidRPr="00D0439F" w:rsidRDefault="008F1AD0" w:rsidP="008F1AD0">
            <w:pPr>
              <w:pStyle w:val="afffffffff9"/>
              <w:rPr>
                <w:szCs w:val="18"/>
              </w:rPr>
            </w:pPr>
            <w:r w:rsidRPr="00D0439F">
              <w:rPr>
                <w:rFonts w:hint="eastAsia"/>
                <w:szCs w:val="18"/>
              </w:rPr>
              <w:t>……</w:t>
            </w:r>
          </w:p>
        </w:tc>
        <w:tc>
          <w:tcPr>
            <w:tcW w:w="993" w:type="dxa"/>
            <w:vAlign w:val="center"/>
          </w:tcPr>
          <w:p w14:paraId="4DD9E859" w14:textId="6058D340" w:rsidR="008F1AD0" w:rsidRPr="00D0439F" w:rsidRDefault="008F1AD0" w:rsidP="008F1AD0">
            <w:pPr>
              <w:pStyle w:val="afffffffff9"/>
              <w:rPr>
                <w:szCs w:val="18"/>
              </w:rPr>
            </w:pPr>
            <w:r w:rsidRPr="00D0439F">
              <w:rPr>
                <w:rFonts w:hint="eastAsia"/>
                <w:szCs w:val="18"/>
              </w:rPr>
              <w:t>……</w:t>
            </w:r>
          </w:p>
        </w:tc>
        <w:tc>
          <w:tcPr>
            <w:tcW w:w="4394" w:type="dxa"/>
            <w:vAlign w:val="center"/>
          </w:tcPr>
          <w:p w14:paraId="3BB36F7B" w14:textId="4AAD3AC8" w:rsidR="008F1AD0" w:rsidRPr="00D0439F" w:rsidRDefault="008F1AD0" w:rsidP="008F1AD0">
            <w:pPr>
              <w:pStyle w:val="afffffffff9"/>
              <w:rPr>
                <w:szCs w:val="18"/>
              </w:rPr>
            </w:pPr>
            <w:r w:rsidRPr="00D0439F">
              <w:rPr>
                <w:rFonts w:hint="eastAsia"/>
                <w:szCs w:val="18"/>
              </w:rPr>
              <w:t>……</w:t>
            </w:r>
          </w:p>
        </w:tc>
        <w:tc>
          <w:tcPr>
            <w:tcW w:w="992" w:type="dxa"/>
            <w:vAlign w:val="center"/>
          </w:tcPr>
          <w:p w14:paraId="6DC890A8" w14:textId="58D9DF86" w:rsidR="008F1AD0" w:rsidRPr="00D0439F" w:rsidRDefault="008F1AD0" w:rsidP="008F1AD0">
            <w:pPr>
              <w:pStyle w:val="afffffffff9"/>
              <w:rPr>
                <w:szCs w:val="18"/>
              </w:rPr>
            </w:pPr>
            <w:r w:rsidRPr="00D0439F">
              <w:rPr>
                <w:rFonts w:hint="eastAsia"/>
                <w:szCs w:val="18"/>
              </w:rPr>
              <w:t>……</w:t>
            </w:r>
          </w:p>
        </w:tc>
        <w:tc>
          <w:tcPr>
            <w:tcW w:w="992" w:type="dxa"/>
            <w:vAlign w:val="center"/>
          </w:tcPr>
          <w:p w14:paraId="4262681B" w14:textId="3960FB8F" w:rsidR="008F1AD0" w:rsidRPr="00D0439F" w:rsidRDefault="008F1AD0" w:rsidP="008F1AD0">
            <w:pPr>
              <w:pStyle w:val="afffffffff9"/>
              <w:rPr>
                <w:szCs w:val="18"/>
              </w:rPr>
            </w:pPr>
            <w:r w:rsidRPr="00D0439F">
              <w:rPr>
                <w:rFonts w:hint="eastAsia"/>
                <w:szCs w:val="18"/>
              </w:rPr>
              <w:t>……</w:t>
            </w:r>
          </w:p>
        </w:tc>
        <w:tc>
          <w:tcPr>
            <w:tcW w:w="709" w:type="dxa"/>
            <w:vAlign w:val="center"/>
          </w:tcPr>
          <w:p w14:paraId="54409D03" w14:textId="589F7BA8" w:rsidR="008F1AD0" w:rsidRPr="00D0439F" w:rsidRDefault="008F1AD0" w:rsidP="008F1AD0">
            <w:pPr>
              <w:pStyle w:val="afffffffff9"/>
              <w:rPr>
                <w:szCs w:val="18"/>
              </w:rPr>
            </w:pPr>
            <w:r w:rsidRPr="00D0439F">
              <w:rPr>
                <w:rFonts w:hint="eastAsia"/>
                <w:szCs w:val="18"/>
              </w:rPr>
              <w:t>…</w:t>
            </w:r>
          </w:p>
        </w:tc>
        <w:tc>
          <w:tcPr>
            <w:tcW w:w="709" w:type="dxa"/>
            <w:vAlign w:val="center"/>
          </w:tcPr>
          <w:p w14:paraId="4DD467B0" w14:textId="7957CCA5" w:rsidR="008F1AD0" w:rsidRPr="00D0439F" w:rsidRDefault="008F1AD0" w:rsidP="008F1AD0">
            <w:pPr>
              <w:pStyle w:val="afffffffff9"/>
              <w:rPr>
                <w:szCs w:val="18"/>
              </w:rPr>
            </w:pPr>
            <w:r w:rsidRPr="00D0439F">
              <w:rPr>
                <w:rFonts w:hint="eastAsia"/>
                <w:szCs w:val="18"/>
              </w:rPr>
              <w:t>……</w:t>
            </w:r>
          </w:p>
        </w:tc>
        <w:tc>
          <w:tcPr>
            <w:tcW w:w="1559" w:type="dxa"/>
            <w:vAlign w:val="center"/>
          </w:tcPr>
          <w:p w14:paraId="689A9E7B" w14:textId="3852D65F" w:rsidR="008F1AD0" w:rsidRPr="00D0439F" w:rsidRDefault="008F1AD0" w:rsidP="008F1AD0">
            <w:pPr>
              <w:pStyle w:val="afffffffff9"/>
              <w:rPr>
                <w:szCs w:val="18"/>
              </w:rPr>
            </w:pPr>
            <w:r w:rsidRPr="00D0439F">
              <w:rPr>
                <w:rFonts w:hint="eastAsia"/>
                <w:szCs w:val="18"/>
              </w:rPr>
              <w:t>……</w:t>
            </w:r>
          </w:p>
        </w:tc>
        <w:tc>
          <w:tcPr>
            <w:tcW w:w="851" w:type="dxa"/>
            <w:vAlign w:val="center"/>
          </w:tcPr>
          <w:p w14:paraId="0EBEC2D5" w14:textId="5CF6BAE0" w:rsidR="008F1AD0" w:rsidRPr="00D0439F" w:rsidRDefault="008F1AD0" w:rsidP="008F1AD0">
            <w:pPr>
              <w:pStyle w:val="afffffffff9"/>
              <w:rPr>
                <w:szCs w:val="18"/>
              </w:rPr>
            </w:pPr>
            <w:r w:rsidRPr="00D0439F">
              <w:rPr>
                <w:rFonts w:hint="eastAsia"/>
                <w:szCs w:val="18"/>
              </w:rPr>
              <w:t>……</w:t>
            </w:r>
          </w:p>
        </w:tc>
        <w:tc>
          <w:tcPr>
            <w:tcW w:w="992" w:type="dxa"/>
            <w:vAlign w:val="center"/>
          </w:tcPr>
          <w:p w14:paraId="4745194E" w14:textId="3349DFAB" w:rsidR="008F1AD0" w:rsidRPr="00D0439F" w:rsidRDefault="008F1AD0" w:rsidP="008F1AD0">
            <w:pPr>
              <w:pStyle w:val="afffffffff9"/>
              <w:rPr>
                <w:szCs w:val="18"/>
              </w:rPr>
            </w:pPr>
            <w:r w:rsidRPr="00D0439F">
              <w:rPr>
                <w:rFonts w:hint="eastAsia"/>
                <w:szCs w:val="18"/>
              </w:rPr>
              <w:t>……</w:t>
            </w:r>
          </w:p>
        </w:tc>
        <w:tc>
          <w:tcPr>
            <w:tcW w:w="498" w:type="dxa"/>
            <w:vAlign w:val="center"/>
          </w:tcPr>
          <w:p w14:paraId="40E89A74" w14:textId="3B83A6A2" w:rsidR="008F1AD0" w:rsidRPr="00D0439F" w:rsidRDefault="008F1AD0" w:rsidP="008F1AD0">
            <w:pPr>
              <w:pStyle w:val="afffffffff9"/>
              <w:rPr>
                <w:szCs w:val="18"/>
              </w:rPr>
            </w:pPr>
          </w:p>
        </w:tc>
      </w:tr>
    </w:tbl>
    <w:p w14:paraId="16DE01BE" w14:textId="77777777" w:rsidR="001A6C6D" w:rsidRPr="00D0439F" w:rsidRDefault="001A6C6D" w:rsidP="00607017">
      <w:pPr>
        <w:pStyle w:val="affffb"/>
        <w:ind w:firstLine="420"/>
      </w:pPr>
    </w:p>
    <w:p w14:paraId="17911BB6" w14:textId="04819E5A" w:rsidR="001A6C6D" w:rsidRPr="00D0439F" w:rsidRDefault="001A6C6D">
      <w:pPr>
        <w:widowControl/>
        <w:adjustRightInd/>
        <w:spacing w:line="240" w:lineRule="auto"/>
        <w:jc w:val="left"/>
        <w:rPr>
          <w:rFonts w:ascii="宋体" w:hAnsi="Times New Roman"/>
          <w:noProof/>
          <w:kern w:val="0"/>
          <w:szCs w:val="20"/>
        </w:rPr>
      </w:pPr>
      <w:r w:rsidRPr="00D0439F">
        <w:br w:type="page"/>
      </w:r>
    </w:p>
    <w:p w14:paraId="7BA49C03" w14:textId="77777777" w:rsidR="001A6C6D" w:rsidRPr="00D0439F" w:rsidRDefault="001A6C6D" w:rsidP="00607017">
      <w:pPr>
        <w:pStyle w:val="affffb"/>
        <w:ind w:firstLine="420"/>
        <w:sectPr w:rsidR="001A6C6D" w:rsidRPr="00D0439F" w:rsidSect="001A6C6D">
          <w:headerReference w:type="even" r:id="rId27"/>
          <w:headerReference w:type="default" r:id="rId28"/>
          <w:footerReference w:type="even" r:id="rId29"/>
          <w:footerReference w:type="default" r:id="rId30"/>
          <w:pgSz w:w="16838" w:h="11906" w:orient="landscape" w:code="9"/>
          <w:pgMar w:top="1134" w:right="1871" w:bottom="1134" w:left="1134" w:header="1418" w:footer="1247" w:gutter="284"/>
          <w:cols w:space="425"/>
          <w:formProt w:val="0"/>
          <w:docGrid w:linePitch="312"/>
        </w:sectPr>
      </w:pPr>
    </w:p>
    <w:p w14:paraId="08F28C61" w14:textId="53B6DE19" w:rsidR="001A6C6D" w:rsidRPr="00D0439F" w:rsidRDefault="000F6B35" w:rsidP="000F6B35">
      <w:pPr>
        <w:pStyle w:val="aff5"/>
        <w:spacing w:before="120" w:after="120"/>
      </w:pPr>
      <w:r w:rsidRPr="00D0439F">
        <w:rPr>
          <w:rFonts w:hint="eastAsia"/>
        </w:rPr>
        <w:lastRenderedPageBreak/>
        <w:t>报告生成</w:t>
      </w:r>
    </w:p>
    <w:p w14:paraId="56330467" w14:textId="2597B205" w:rsidR="00B12FCE" w:rsidRPr="00D0439F" w:rsidRDefault="00F62F3B" w:rsidP="00F62F3B">
      <w:pPr>
        <w:pStyle w:val="affffb"/>
        <w:ind w:firstLine="420"/>
      </w:pPr>
      <w:r w:rsidRPr="00D0439F">
        <w:t>应根据初步分析结果和详细分析建立的需求跟踪矩阵内容生成测试需求分析报告，报告应至少包含测试需求分析的设计输入基线说明、分析过程记录、需求统计结果。</w:t>
      </w:r>
      <w:r w:rsidR="00D47B72" w:rsidRPr="00D0439F">
        <w:t>需求统计结果应包含总需求数，以及按覆盖方式分类的各维度需求数（工厂测试、平台测试、专项测试、试验、分析、检验、非功能性能相关等）。</w:t>
      </w:r>
    </w:p>
    <w:p w14:paraId="7315AB3A" w14:textId="5F4EB1D7" w:rsidR="00B12FCE" w:rsidRPr="00D0439F" w:rsidRDefault="000F6B35" w:rsidP="000F6B35">
      <w:pPr>
        <w:pStyle w:val="aff5"/>
        <w:spacing w:before="120" w:after="120"/>
      </w:pPr>
      <w:r w:rsidRPr="00D0439F">
        <w:rPr>
          <w:rFonts w:hint="eastAsia"/>
        </w:rPr>
        <w:t>记录和报告</w:t>
      </w:r>
    </w:p>
    <w:p w14:paraId="7FB60878" w14:textId="0A453C76" w:rsidR="00B12FCE" w:rsidRPr="00D0439F" w:rsidRDefault="00F62F3B" w:rsidP="00607017">
      <w:pPr>
        <w:pStyle w:val="affffb"/>
        <w:ind w:firstLine="420"/>
      </w:pPr>
      <w:r w:rsidRPr="00D0439F">
        <w:t>测试需求分析活动过程中，初步分析结果和详细分析的需求跟踪矩阵均应形成过程记录，并体现在测试需求分析报告中。</w:t>
      </w:r>
    </w:p>
    <w:p w14:paraId="24288C13" w14:textId="77777777" w:rsidR="00607017" w:rsidRPr="00D0439F" w:rsidRDefault="00607017" w:rsidP="00607017">
      <w:pPr>
        <w:pStyle w:val="affffb"/>
        <w:ind w:firstLine="420"/>
      </w:pPr>
    </w:p>
    <w:p w14:paraId="7B12C368" w14:textId="77777777" w:rsidR="00607017" w:rsidRPr="00D0439F" w:rsidRDefault="00607017" w:rsidP="00607017">
      <w:pPr>
        <w:pStyle w:val="affffb"/>
        <w:ind w:firstLine="420"/>
      </w:pPr>
    </w:p>
    <w:p w14:paraId="221C8E79" w14:textId="77777777" w:rsidR="00197A1E" w:rsidRPr="00D0439F" w:rsidRDefault="00197A1E" w:rsidP="00607017">
      <w:pPr>
        <w:pStyle w:val="affffb"/>
        <w:ind w:firstLine="420"/>
        <w:sectPr w:rsidR="00197A1E" w:rsidRPr="00D0439F" w:rsidSect="001A6C6D">
          <w:pgSz w:w="11906" w:h="16838" w:code="9"/>
          <w:pgMar w:top="1928" w:right="1134" w:bottom="1134" w:left="1134" w:header="1418" w:footer="1134" w:gutter="284"/>
          <w:cols w:space="425"/>
          <w:formProt w:val="0"/>
          <w:docGrid w:linePitch="312"/>
        </w:sectPr>
      </w:pPr>
    </w:p>
    <w:p w14:paraId="1E7DBFAE" w14:textId="77777777" w:rsidR="00607017" w:rsidRPr="00D0439F" w:rsidRDefault="00607017" w:rsidP="00197A1E">
      <w:pPr>
        <w:pStyle w:val="af8"/>
        <w:rPr>
          <w:rFonts w:hint="eastAsia"/>
        </w:rPr>
      </w:pPr>
    </w:p>
    <w:p w14:paraId="6AF173FB" w14:textId="77777777" w:rsidR="00197A1E" w:rsidRPr="00D0439F" w:rsidRDefault="00197A1E" w:rsidP="00197A1E">
      <w:pPr>
        <w:pStyle w:val="afe"/>
      </w:pPr>
    </w:p>
    <w:p w14:paraId="42A5BE20" w14:textId="02328355" w:rsidR="00197A1E" w:rsidRPr="00D0439F" w:rsidRDefault="00197A1E" w:rsidP="00197A1E">
      <w:pPr>
        <w:pStyle w:val="aff3"/>
        <w:spacing w:after="120"/>
      </w:pPr>
      <w:r w:rsidRPr="00D0439F">
        <w:br/>
      </w:r>
      <w:bookmarkStart w:id="389" w:name="_Toc232144916"/>
      <w:bookmarkStart w:id="390" w:name="_Toc232144938"/>
      <w:bookmarkStart w:id="391" w:name="_Toc232326732"/>
      <w:bookmarkStart w:id="392" w:name="_Toc232326757"/>
      <w:bookmarkStart w:id="393" w:name="_Toc232328052"/>
      <w:bookmarkStart w:id="394" w:name="_Toc232337000"/>
      <w:bookmarkStart w:id="395" w:name="_Toc232339253"/>
      <w:bookmarkStart w:id="396" w:name="_Toc232348650"/>
      <w:bookmarkStart w:id="397" w:name="_Toc232440379"/>
      <w:bookmarkStart w:id="398" w:name="_Toc232443399"/>
      <w:bookmarkStart w:id="399" w:name="_Toc232443421"/>
      <w:bookmarkStart w:id="400" w:name="_Toc232691157"/>
      <w:bookmarkStart w:id="401" w:name="_Toc232691484"/>
      <w:bookmarkStart w:id="402" w:name="_Toc232694809"/>
      <w:bookmarkStart w:id="403" w:name="_Toc233043525"/>
      <w:bookmarkStart w:id="404" w:name="_Toc233049087"/>
      <w:bookmarkStart w:id="405" w:name="_Toc233096935"/>
      <w:bookmarkStart w:id="406" w:name="_Toc233123378"/>
      <w:bookmarkStart w:id="407" w:name="_Toc233133708"/>
      <w:r w:rsidRPr="00D0439F">
        <w:rPr>
          <w:rFonts w:hint="eastAsia"/>
        </w:rPr>
        <w:t>（资料性）</w:t>
      </w:r>
      <w:r w:rsidRPr="00D0439F">
        <w:br/>
      </w:r>
      <w:r w:rsidRPr="00D0439F">
        <w:rPr>
          <w:rFonts w:hint="eastAsia"/>
        </w:rPr>
        <w:t>测试文档编制参考</w:t>
      </w:r>
      <w:bookmarkEnd w:id="389"/>
      <w:bookmarkEnd w:id="390"/>
      <w:bookmarkEnd w:id="391"/>
      <w:bookmarkEnd w:id="392"/>
      <w:bookmarkEnd w:id="393"/>
      <w:bookmarkEnd w:id="394"/>
      <w:bookmarkEnd w:id="395"/>
      <w:r w:rsidR="00D065E7" w:rsidRPr="00D0439F">
        <w:rPr>
          <w:rFonts w:hint="eastAsia"/>
        </w:rPr>
        <w:t>模板</w:t>
      </w:r>
      <w:bookmarkEnd w:id="396"/>
      <w:bookmarkEnd w:id="397"/>
      <w:bookmarkEnd w:id="398"/>
      <w:bookmarkEnd w:id="399"/>
      <w:bookmarkEnd w:id="400"/>
      <w:bookmarkEnd w:id="401"/>
      <w:bookmarkEnd w:id="402"/>
      <w:bookmarkEnd w:id="403"/>
      <w:bookmarkEnd w:id="404"/>
      <w:bookmarkEnd w:id="405"/>
      <w:bookmarkEnd w:id="406"/>
      <w:bookmarkEnd w:id="407"/>
    </w:p>
    <w:p w14:paraId="56292C4D" w14:textId="12DA3552" w:rsidR="00197A1E" w:rsidRPr="00D0439F" w:rsidRDefault="001109D2" w:rsidP="001109D2">
      <w:pPr>
        <w:pStyle w:val="aff4"/>
        <w:spacing w:before="120" w:after="120"/>
      </w:pPr>
      <w:bookmarkStart w:id="408" w:name="_Toc232144917"/>
      <w:bookmarkStart w:id="409" w:name="_Toc232326733"/>
      <w:r w:rsidRPr="00D0439F">
        <w:rPr>
          <w:rFonts w:hint="eastAsia"/>
        </w:rPr>
        <w:t>测试计划</w:t>
      </w:r>
      <w:bookmarkEnd w:id="408"/>
      <w:bookmarkEnd w:id="409"/>
    </w:p>
    <w:p w14:paraId="2D077476" w14:textId="3D6A0E76" w:rsidR="00197A1E" w:rsidRPr="00D0439F" w:rsidRDefault="00F62F3B" w:rsidP="00197A1E">
      <w:pPr>
        <w:pStyle w:val="affffb"/>
        <w:ind w:firstLine="420"/>
      </w:pPr>
      <w:r w:rsidRPr="00D0439F">
        <w:t>测试计划编制可参考如下文档结构进行设计：</w:t>
      </w:r>
    </w:p>
    <w:p w14:paraId="5B1E01B3" w14:textId="0500FB7C" w:rsidR="00197A1E" w:rsidRPr="00D0439F" w:rsidRDefault="00F62F3B" w:rsidP="00F62F3B">
      <w:pPr>
        <w:pStyle w:val="aff"/>
        <w:spacing w:before="120" w:after="120"/>
      </w:pPr>
      <w:r w:rsidRPr="00D0439F">
        <w:t>测试计划（模板）</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F62F3B" w:rsidRPr="00D0439F" w14:paraId="259E4CDA" w14:textId="77777777" w:rsidTr="00C52F29">
        <w:trPr>
          <w:trHeight w:val="430"/>
          <w:tblHeader/>
          <w:jc w:val="center"/>
        </w:trPr>
        <w:tc>
          <w:tcPr>
            <w:tcW w:w="9344" w:type="dxa"/>
            <w:tcBorders>
              <w:top w:val="single" w:sz="8" w:space="0" w:color="auto"/>
              <w:bottom w:val="single" w:sz="8" w:space="0" w:color="auto"/>
            </w:tcBorders>
            <w:vAlign w:val="center"/>
          </w:tcPr>
          <w:p w14:paraId="3969A9A7" w14:textId="392773A0" w:rsidR="00F62F3B" w:rsidRPr="00D0439F" w:rsidRDefault="00F62F3B" w:rsidP="00F62F3B">
            <w:pPr>
              <w:pStyle w:val="afffffffff9"/>
            </w:pPr>
            <w:r w:rsidRPr="00D0439F">
              <w:t>测试计划（模板）</w:t>
            </w:r>
          </w:p>
        </w:tc>
      </w:tr>
      <w:tr w:rsidR="00F62F3B" w:rsidRPr="00D0439F" w14:paraId="555CA33A" w14:textId="77777777" w:rsidTr="00C52F29">
        <w:trPr>
          <w:trHeight w:val="8116"/>
          <w:jc w:val="center"/>
        </w:trPr>
        <w:tc>
          <w:tcPr>
            <w:tcW w:w="9344" w:type="dxa"/>
            <w:tcBorders>
              <w:top w:val="single" w:sz="8" w:space="0" w:color="auto"/>
            </w:tcBorders>
            <w:vAlign w:val="center"/>
          </w:tcPr>
          <w:p w14:paraId="3FBEEBD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  </w:t>
            </w:r>
            <w:r w:rsidRPr="00D0439F">
              <w:rPr>
                <w:rFonts w:hAnsi="宋体" w:hint="eastAsia"/>
                <w:sz w:val="18"/>
                <w:szCs w:val="18"/>
              </w:rPr>
              <w:t>目的及适用范围</w:t>
            </w:r>
          </w:p>
          <w:p w14:paraId="1A69F072"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2  </w:t>
            </w:r>
            <w:r w:rsidRPr="00D0439F">
              <w:rPr>
                <w:rFonts w:hAnsi="宋体" w:hint="eastAsia"/>
                <w:sz w:val="18"/>
                <w:szCs w:val="18"/>
              </w:rPr>
              <w:t>参考标准和依据文件</w:t>
            </w:r>
          </w:p>
          <w:p w14:paraId="6D3A0361"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2.1  </w:t>
            </w:r>
            <w:r w:rsidRPr="00D0439F">
              <w:rPr>
                <w:rFonts w:hAnsi="宋体" w:hint="eastAsia"/>
                <w:sz w:val="18"/>
                <w:szCs w:val="18"/>
              </w:rPr>
              <w:t>参考标准</w:t>
            </w:r>
          </w:p>
          <w:p w14:paraId="65A0826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2.2  </w:t>
            </w:r>
            <w:r w:rsidRPr="00D0439F">
              <w:rPr>
                <w:rFonts w:hAnsi="宋体" w:hint="eastAsia"/>
                <w:sz w:val="18"/>
                <w:szCs w:val="18"/>
              </w:rPr>
              <w:t>依据文件</w:t>
            </w:r>
          </w:p>
          <w:p w14:paraId="59B734B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3  </w:t>
            </w:r>
            <w:r w:rsidRPr="00D0439F">
              <w:rPr>
                <w:rFonts w:hAnsi="宋体" w:hint="eastAsia"/>
                <w:sz w:val="18"/>
                <w:szCs w:val="18"/>
              </w:rPr>
              <w:t>缩略语</w:t>
            </w:r>
          </w:p>
          <w:p w14:paraId="646ED42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4  </w:t>
            </w:r>
            <w:r w:rsidRPr="00D0439F">
              <w:rPr>
                <w:rFonts w:hAnsi="宋体" w:hint="eastAsia"/>
                <w:sz w:val="18"/>
                <w:szCs w:val="18"/>
              </w:rPr>
              <w:t>职责</w:t>
            </w:r>
          </w:p>
          <w:p w14:paraId="0ACED84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5  </w:t>
            </w:r>
            <w:r w:rsidRPr="00D0439F">
              <w:rPr>
                <w:rFonts w:hAnsi="宋体" w:hint="eastAsia"/>
                <w:sz w:val="18"/>
                <w:szCs w:val="18"/>
              </w:rPr>
              <w:t>测试时间和测试地点</w:t>
            </w:r>
          </w:p>
          <w:p w14:paraId="3C4C076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5.1  </w:t>
            </w:r>
            <w:r w:rsidRPr="00D0439F">
              <w:rPr>
                <w:rFonts w:hAnsi="宋体" w:hint="eastAsia"/>
                <w:sz w:val="18"/>
                <w:szCs w:val="18"/>
              </w:rPr>
              <w:t>测试时间</w:t>
            </w:r>
          </w:p>
          <w:p w14:paraId="4BC45ADF"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5.2  </w:t>
            </w:r>
            <w:r w:rsidRPr="00D0439F">
              <w:rPr>
                <w:rFonts w:hAnsi="宋体" w:hint="eastAsia"/>
                <w:sz w:val="18"/>
                <w:szCs w:val="18"/>
              </w:rPr>
              <w:t>测试地点</w:t>
            </w:r>
          </w:p>
          <w:p w14:paraId="46DF0B2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6  </w:t>
            </w:r>
            <w:r w:rsidRPr="00D0439F">
              <w:rPr>
                <w:rFonts w:hAnsi="宋体" w:hint="eastAsia"/>
                <w:sz w:val="18"/>
                <w:szCs w:val="18"/>
              </w:rPr>
              <w:t>先决条件</w:t>
            </w:r>
          </w:p>
          <w:p w14:paraId="75BBD7D1" w14:textId="76F69AB3" w:rsidR="00F62F3B" w:rsidRPr="00D0439F" w:rsidRDefault="00C41E9D" w:rsidP="00C41E9D">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 xml:space="preserve"> 6.</w:t>
            </w:r>
            <w:r w:rsidR="00F42613" w:rsidRPr="00D0439F">
              <w:rPr>
                <w:rFonts w:hAnsi="宋体" w:hint="eastAsia"/>
                <w:sz w:val="18"/>
                <w:szCs w:val="18"/>
              </w:rPr>
              <w:t>1</w:t>
            </w:r>
            <w:r w:rsidRPr="00D0439F">
              <w:rPr>
                <w:rFonts w:hAnsi="宋体" w:hint="eastAsia"/>
                <w:sz w:val="18"/>
                <w:szCs w:val="18"/>
              </w:rPr>
              <w:t xml:space="preserve"> </w:t>
            </w:r>
            <w:r w:rsidR="00F62F3B" w:rsidRPr="00D0439F">
              <w:rPr>
                <w:rFonts w:hAnsi="宋体"/>
                <w:sz w:val="18"/>
                <w:szCs w:val="18"/>
              </w:rPr>
              <w:t xml:space="preserve"> </w:t>
            </w:r>
            <w:r w:rsidR="00F62F3B" w:rsidRPr="00D0439F">
              <w:rPr>
                <w:rFonts w:hAnsi="宋体" w:hint="eastAsia"/>
                <w:sz w:val="18"/>
                <w:szCs w:val="18"/>
              </w:rPr>
              <w:t>人员配备和培训要求</w:t>
            </w:r>
          </w:p>
          <w:p w14:paraId="4253686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6.2  </w:t>
            </w:r>
            <w:r w:rsidRPr="00D0439F">
              <w:rPr>
                <w:rFonts w:hAnsi="宋体" w:hint="eastAsia"/>
                <w:sz w:val="18"/>
                <w:szCs w:val="18"/>
              </w:rPr>
              <w:t>测试工具和测试设备</w:t>
            </w:r>
          </w:p>
          <w:p w14:paraId="14D944D0"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 xml:space="preserve">    6.3  被测设备</w:t>
            </w:r>
          </w:p>
          <w:p w14:paraId="6E3189A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6.4  </w:t>
            </w:r>
            <w:r w:rsidRPr="00D0439F">
              <w:rPr>
                <w:rFonts w:hAnsi="宋体" w:hint="eastAsia"/>
                <w:sz w:val="18"/>
                <w:szCs w:val="18"/>
              </w:rPr>
              <w:t>测试所需文档</w:t>
            </w:r>
          </w:p>
          <w:p w14:paraId="7D7B687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6.</w:t>
            </w:r>
            <w:r w:rsidRPr="00D0439F">
              <w:rPr>
                <w:rFonts w:hAnsi="宋体" w:hint="eastAsia"/>
                <w:sz w:val="18"/>
                <w:szCs w:val="18"/>
              </w:rPr>
              <w:t>5</w:t>
            </w:r>
            <w:r w:rsidRPr="00D0439F">
              <w:rPr>
                <w:rFonts w:hAnsi="宋体"/>
                <w:sz w:val="18"/>
                <w:szCs w:val="18"/>
              </w:rPr>
              <w:t xml:space="preserve">  </w:t>
            </w:r>
            <w:r w:rsidRPr="00D0439F">
              <w:rPr>
                <w:rFonts w:hAnsi="宋体" w:hint="eastAsia"/>
                <w:sz w:val="18"/>
                <w:szCs w:val="18"/>
              </w:rPr>
              <w:t>环境要求</w:t>
            </w:r>
          </w:p>
          <w:p w14:paraId="0263AD7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7 </w:t>
            </w:r>
            <w:r w:rsidRPr="00D0439F">
              <w:rPr>
                <w:rFonts w:hAnsi="宋体" w:hint="eastAsia"/>
                <w:sz w:val="18"/>
                <w:szCs w:val="18"/>
              </w:rPr>
              <w:t>测试内容</w:t>
            </w:r>
          </w:p>
          <w:p w14:paraId="4502A165"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7.1  </w:t>
            </w:r>
            <w:r w:rsidRPr="00D0439F">
              <w:rPr>
                <w:rFonts w:hAnsi="宋体" w:hint="eastAsia"/>
                <w:sz w:val="18"/>
                <w:szCs w:val="18"/>
              </w:rPr>
              <w:t>测试项和测试特征</w:t>
            </w:r>
          </w:p>
          <w:p w14:paraId="10F68081"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7.2  </w:t>
            </w:r>
            <w:r w:rsidRPr="00D0439F">
              <w:rPr>
                <w:rFonts w:hAnsi="宋体" w:hint="eastAsia"/>
                <w:sz w:val="18"/>
                <w:szCs w:val="18"/>
              </w:rPr>
              <w:t>测试除外项</w:t>
            </w:r>
          </w:p>
          <w:p w14:paraId="5BAC930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8  </w:t>
            </w:r>
            <w:r w:rsidRPr="00D0439F">
              <w:rPr>
                <w:rFonts w:hAnsi="宋体" w:hint="eastAsia"/>
                <w:sz w:val="18"/>
                <w:szCs w:val="18"/>
              </w:rPr>
              <w:t>测试方法</w:t>
            </w:r>
          </w:p>
          <w:p w14:paraId="069250C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  </w:t>
            </w:r>
            <w:r w:rsidRPr="00D0439F">
              <w:rPr>
                <w:rFonts w:hAnsi="宋体" w:hint="eastAsia"/>
                <w:sz w:val="18"/>
                <w:szCs w:val="18"/>
              </w:rPr>
              <w:t>判定标准</w:t>
            </w:r>
          </w:p>
          <w:p w14:paraId="3631FA8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10  </w:t>
            </w:r>
            <w:r w:rsidRPr="00D0439F">
              <w:rPr>
                <w:rFonts w:hAnsi="宋体" w:hint="eastAsia"/>
                <w:sz w:val="18"/>
                <w:szCs w:val="18"/>
              </w:rPr>
              <w:t>测试管理</w:t>
            </w:r>
          </w:p>
          <w:p w14:paraId="3665AA4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10.1  </w:t>
            </w:r>
            <w:r w:rsidRPr="00D0439F">
              <w:rPr>
                <w:rFonts w:hAnsi="宋体" w:hint="eastAsia"/>
                <w:sz w:val="18"/>
                <w:szCs w:val="18"/>
              </w:rPr>
              <w:t>控制规程</w:t>
            </w:r>
          </w:p>
          <w:p w14:paraId="7542EC7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10.2  </w:t>
            </w:r>
            <w:r w:rsidRPr="00D0439F">
              <w:rPr>
                <w:rFonts w:hAnsi="宋体" w:hint="eastAsia"/>
                <w:sz w:val="18"/>
                <w:szCs w:val="18"/>
              </w:rPr>
              <w:t>测试暂停和重启管理</w:t>
            </w:r>
          </w:p>
          <w:p w14:paraId="2377712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11  </w:t>
            </w:r>
            <w:r w:rsidRPr="00D0439F">
              <w:rPr>
                <w:rFonts w:hAnsi="宋体" w:hint="eastAsia"/>
                <w:sz w:val="18"/>
                <w:szCs w:val="18"/>
              </w:rPr>
              <w:t>问题处理</w:t>
            </w:r>
          </w:p>
          <w:p w14:paraId="383D5EE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12  </w:t>
            </w:r>
            <w:r w:rsidRPr="00D0439F">
              <w:rPr>
                <w:rFonts w:hAnsi="宋体" w:hint="eastAsia"/>
                <w:sz w:val="18"/>
                <w:szCs w:val="18"/>
              </w:rPr>
              <w:t>风险和应急</w:t>
            </w:r>
          </w:p>
          <w:p w14:paraId="44F71139" w14:textId="256EAD6B" w:rsidR="00F62F3B" w:rsidRPr="00D0439F" w:rsidRDefault="00F62F3B" w:rsidP="00F62F3B">
            <w:pPr>
              <w:pStyle w:val="afffffffffffb"/>
              <w:spacing w:line="300" w:lineRule="auto"/>
              <w:ind w:firstLine="360"/>
            </w:pPr>
            <w:r w:rsidRPr="00D0439F">
              <w:rPr>
                <w:rFonts w:hAnsi="宋体"/>
                <w:sz w:val="18"/>
                <w:szCs w:val="18"/>
              </w:rPr>
              <w:t xml:space="preserve">13  </w:t>
            </w:r>
            <w:r w:rsidRPr="00D0439F">
              <w:rPr>
                <w:rFonts w:hAnsi="宋体" w:hint="eastAsia"/>
                <w:sz w:val="18"/>
                <w:szCs w:val="18"/>
              </w:rPr>
              <w:t>测试交付项</w:t>
            </w:r>
          </w:p>
        </w:tc>
      </w:tr>
    </w:tbl>
    <w:p w14:paraId="528D2393" w14:textId="24F7DB2E" w:rsidR="001109D2" w:rsidRPr="00D0439F" w:rsidRDefault="001109D2" w:rsidP="001109D2">
      <w:pPr>
        <w:pStyle w:val="aff4"/>
        <w:spacing w:before="120" w:after="120"/>
      </w:pPr>
      <w:bookmarkStart w:id="410" w:name="_Toc232144918"/>
      <w:bookmarkStart w:id="411" w:name="_Toc232326734"/>
      <w:r w:rsidRPr="00D0439F">
        <w:rPr>
          <w:rFonts w:hint="eastAsia"/>
        </w:rPr>
        <w:t>测试程序</w:t>
      </w:r>
      <w:bookmarkEnd w:id="410"/>
      <w:bookmarkEnd w:id="411"/>
    </w:p>
    <w:p w14:paraId="43CB3044" w14:textId="11568720" w:rsidR="001109D2" w:rsidRPr="00D0439F" w:rsidRDefault="00F62F3B" w:rsidP="00197A1E">
      <w:pPr>
        <w:pStyle w:val="affffb"/>
        <w:ind w:firstLine="420"/>
      </w:pPr>
      <w:r w:rsidRPr="00D0439F">
        <w:t>测试程序编制可参考如下文档结构进行设计：</w:t>
      </w:r>
    </w:p>
    <w:p w14:paraId="38F4474B" w14:textId="77777777" w:rsidR="00C52F29" w:rsidRPr="00D0439F" w:rsidRDefault="00C52F29" w:rsidP="00197A1E">
      <w:pPr>
        <w:pStyle w:val="affffb"/>
        <w:ind w:firstLine="420"/>
      </w:pPr>
    </w:p>
    <w:p w14:paraId="418E592A" w14:textId="77777777" w:rsidR="00C52F29" w:rsidRPr="00D0439F" w:rsidRDefault="00C52F29" w:rsidP="00197A1E">
      <w:pPr>
        <w:pStyle w:val="affffb"/>
        <w:ind w:firstLine="420"/>
      </w:pPr>
    </w:p>
    <w:p w14:paraId="6E9DEC88" w14:textId="77777777" w:rsidR="00C52F29" w:rsidRPr="00D0439F" w:rsidRDefault="00C52F29" w:rsidP="00197A1E">
      <w:pPr>
        <w:pStyle w:val="affffb"/>
        <w:ind w:firstLine="420"/>
      </w:pPr>
    </w:p>
    <w:p w14:paraId="2A024B7B" w14:textId="77777777" w:rsidR="00C52F29" w:rsidRPr="00D0439F" w:rsidRDefault="00C52F29" w:rsidP="00197A1E">
      <w:pPr>
        <w:pStyle w:val="affffb"/>
        <w:ind w:firstLine="420"/>
      </w:pPr>
    </w:p>
    <w:p w14:paraId="38626081" w14:textId="77777777" w:rsidR="00C52F29" w:rsidRPr="00D0439F" w:rsidRDefault="00C52F29" w:rsidP="00197A1E">
      <w:pPr>
        <w:pStyle w:val="affffb"/>
        <w:ind w:firstLine="420"/>
      </w:pPr>
    </w:p>
    <w:p w14:paraId="13ED295D" w14:textId="2FD7E2F2" w:rsidR="001109D2" w:rsidRPr="00D0439F" w:rsidRDefault="00F62F3B" w:rsidP="00F62F3B">
      <w:pPr>
        <w:pStyle w:val="aff"/>
        <w:spacing w:before="120" w:after="120"/>
      </w:pPr>
      <w:r w:rsidRPr="00D0439F">
        <w:lastRenderedPageBreak/>
        <w:t>测试程序（模板）</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F62F3B" w:rsidRPr="00D0439F" w14:paraId="3BF1098E" w14:textId="77777777" w:rsidTr="00C52F29">
        <w:trPr>
          <w:trHeight w:val="583"/>
          <w:tblHeader/>
          <w:jc w:val="center"/>
        </w:trPr>
        <w:tc>
          <w:tcPr>
            <w:tcW w:w="9344" w:type="dxa"/>
            <w:tcBorders>
              <w:top w:val="single" w:sz="8" w:space="0" w:color="auto"/>
              <w:bottom w:val="single" w:sz="8" w:space="0" w:color="auto"/>
            </w:tcBorders>
            <w:vAlign w:val="center"/>
          </w:tcPr>
          <w:p w14:paraId="696DFF89" w14:textId="2DEA8A2D" w:rsidR="00F62F3B" w:rsidRPr="00D0439F" w:rsidRDefault="00F62F3B" w:rsidP="00F62F3B">
            <w:pPr>
              <w:pStyle w:val="afffffffff9"/>
            </w:pPr>
            <w:r w:rsidRPr="00D0439F">
              <w:t>测试程序（模板）</w:t>
            </w:r>
          </w:p>
        </w:tc>
      </w:tr>
      <w:tr w:rsidR="00F62F3B" w:rsidRPr="00D0439F" w14:paraId="4103A424" w14:textId="77777777" w:rsidTr="00C52F29">
        <w:trPr>
          <w:trHeight w:val="10537"/>
          <w:jc w:val="center"/>
        </w:trPr>
        <w:tc>
          <w:tcPr>
            <w:tcW w:w="9344" w:type="dxa"/>
            <w:tcBorders>
              <w:top w:val="single" w:sz="8" w:space="0" w:color="auto"/>
            </w:tcBorders>
            <w:vAlign w:val="center"/>
          </w:tcPr>
          <w:p w14:paraId="2F74488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  </w:t>
            </w:r>
            <w:r w:rsidRPr="00D0439F">
              <w:rPr>
                <w:rFonts w:hAnsi="宋体" w:hint="eastAsia"/>
                <w:sz w:val="18"/>
                <w:szCs w:val="18"/>
              </w:rPr>
              <w:t>目的及适用范围</w:t>
            </w:r>
          </w:p>
          <w:p w14:paraId="1B0F995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2  </w:t>
            </w:r>
            <w:r w:rsidRPr="00D0439F">
              <w:rPr>
                <w:rFonts w:hAnsi="宋体" w:hint="eastAsia"/>
                <w:sz w:val="18"/>
                <w:szCs w:val="18"/>
              </w:rPr>
              <w:t>参考标准和依据文件</w:t>
            </w:r>
          </w:p>
          <w:p w14:paraId="407A9C30"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2.1  </w:t>
            </w:r>
            <w:r w:rsidRPr="00D0439F">
              <w:rPr>
                <w:rFonts w:hAnsi="宋体" w:hint="eastAsia"/>
                <w:sz w:val="18"/>
                <w:szCs w:val="18"/>
              </w:rPr>
              <w:t>参考标准</w:t>
            </w:r>
          </w:p>
          <w:p w14:paraId="3AC6A16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2.2  </w:t>
            </w:r>
            <w:r w:rsidRPr="00D0439F">
              <w:rPr>
                <w:rFonts w:hAnsi="宋体" w:hint="eastAsia"/>
                <w:sz w:val="18"/>
                <w:szCs w:val="18"/>
              </w:rPr>
              <w:t>依据文件</w:t>
            </w:r>
          </w:p>
          <w:p w14:paraId="712A963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3  </w:t>
            </w:r>
            <w:r w:rsidRPr="00D0439F">
              <w:rPr>
                <w:rFonts w:hAnsi="宋体" w:hint="eastAsia"/>
                <w:sz w:val="18"/>
                <w:szCs w:val="18"/>
              </w:rPr>
              <w:t>缩略语</w:t>
            </w:r>
          </w:p>
          <w:p w14:paraId="09D2168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4  </w:t>
            </w:r>
            <w:r w:rsidRPr="00D0439F">
              <w:rPr>
                <w:rFonts w:hAnsi="宋体" w:hint="eastAsia"/>
                <w:sz w:val="18"/>
                <w:szCs w:val="18"/>
              </w:rPr>
              <w:t>职责</w:t>
            </w:r>
          </w:p>
          <w:p w14:paraId="5BB7CCD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5  </w:t>
            </w:r>
            <w:r w:rsidRPr="00D0439F">
              <w:rPr>
                <w:rFonts w:hAnsi="宋体" w:hint="eastAsia"/>
                <w:sz w:val="18"/>
                <w:szCs w:val="18"/>
              </w:rPr>
              <w:t>测试时间和测试地点</w:t>
            </w:r>
          </w:p>
          <w:p w14:paraId="353AB8C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5.1  </w:t>
            </w:r>
            <w:r w:rsidRPr="00D0439F">
              <w:rPr>
                <w:rFonts w:hAnsi="宋体" w:hint="eastAsia"/>
                <w:sz w:val="18"/>
                <w:szCs w:val="18"/>
              </w:rPr>
              <w:t>测试时间</w:t>
            </w:r>
          </w:p>
          <w:p w14:paraId="28CFDEF2"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5.2  </w:t>
            </w:r>
            <w:r w:rsidRPr="00D0439F">
              <w:rPr>
                <w:rFonts w:hAnsi="宋体" w:hint="eastAsia"/>
                <w:sz w:val="18"/>
                <w:szCs w:val="18"/>
              </w:rPr>
              <w:t>测试地点</w:t>
            </w:r>
          </w:p>
          <w:p w14:paraId="49A8C14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6  </w:t>
            </w:r>
            <w:r w:rsidRPr="00D0439F">
              <w:rPr>
                <w:rFonts w:hAnsi="宋体" w:hint="eastAsia"/>
                <w:sz w:val="18"/>
                <w:szCs w:val="18"/>
              </w:rPr>
              <w:t>测试先决条件</w:t>
            </w:r>
          </w:p>
          <w:p w14:paraId="6A0BB90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7  </w:t>
            </w:r>
            <w:r w:rsidRPr="00D0439F">
              <w:rPr>
                <w:rFonts w:hAnsi="宋体" w:hint="eastAsia"/>
                <w:sz w:val="18"/>
                <w:szCs w:val="18"/>
              </w:rPr>
              <w:t>测试基本原则</w:t>
            </w:r>
            <w:r w:rsidRPr="00D0439F">
              <w:rPr>
                <w:rFonts w:hAnsi="宋体"/>
                <w:sz w:val="18"/>
                <w:szCs w:val="18"/>
              </w:rPr>
              <w:t xml:space="preserve">   </w:t>
            </w:r>
          </w:p>
          <w:p w14:paraId="5EC7160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8  </w:t>
            </w:r>
            <w:r w:rsidRPr="00D0439F">
              <w:rPr>
                <w:rFonts w:hAnsi="宋体" w:hint="eastAsia"/>
                <w:sz w:val="18"/>
                <w:szCs w:val="18"/>
              </w:rPr>
              <w:t>测试策略</w:t>
            </w:r>
          </w:p>
          <w:p w14:paraId="16A47FA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8.1 </w:t>
            </w:r>
            <w:r w:rsidRPr="00D0439F">
              <w:rPr>
                <w:rFonts w:hAnsi="宋体" w:hint="eastAsia"/>
                <w:sz w:val="18"/>
                <w:szCs w:val="18"/>
              </w:rPr>
              <w:t>测试阶段划分策略</w:t>
            </w:r>
          </w:p>
          <w:p w14:paraId="3FC3031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8.2 </w:t>
            </w:r>
            <w:r w:rsidRPr="00D0439F">
              <w:rPr>
                <w:rFonts w:hAnsi="宋体" w:hint="eastAsia"/>
                <w:sz w:val="18"/>
                <w:szCs w:val="18"/>
              </w:rPr>
              <w:t>测试回归和迭代策略</w:t>
            </w:r>
          </w:p>
          <w:p w14:paraId="375A4AC5"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  </w:t>
            </w:r>
            <w:r w:rsidRPr="00D0439F">
              <w:rPr>
                <w:rFonts w:hAnsi="宋体" w:hint="eastAsia"/>
                <w:sz w:val="18"/>
                <w:szCs w:val="18"/>
              </w:rPr>
              <w:t>单体测试</w:t>
            </w:r>
          </w:p>
          <w:p w14:paraId="1DF33100" w14:textId="0C8F99ED"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9.1  </w:t>
            </w:r>
            <w:r w:rsidR="000F2AAA" w:rsidRPr="00D0439F">
              <w:rPr>
                <w:rFonts w:hAnsi="宋体" w:hint="eastAsia"/>
                <w:sz w:val="18"/>
                <w:szCs w:val="18"/>
              </w:rPr>
              <w:t>电源测试</w:t>
            </w:r>
          </w:p>
          <w:p w14:paraId="15AB80C7" w14:textId="40C04986"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9.2  </w:t>
            </w:r>
            <w:r w:rsidR="000F2AAA" w:rsidRPr="00D0439F">
              <w:rPr>
                <w:rFonts w:hAnsi="宋体"/>
                <w:sz w:val="18"/>
                <w:szCs w:val="18"/>
              </w:rPr>
              <w:t>IO</w:t>
            </w:r>
            <w:r w:rsidR="000F2AAA" w:rsidRPr="00D0439F">
              <w:rPr>
                <w:rFonts w:hAnsi="宋体" w:hint="eastAsia"/>
                <w:sz w:val="18"/>
                <w:szCs w:val="18"/>
              </w:rPr>
              <w:t>通道测试</w:t>
            </w:r>
          </w:p>
          <w:p w14:paraId="6F781979" w14:textId="44BC2003"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9.3  </w:t>
            </w:r>
            <w:r w:rsidR="000F2AAA">
              <w:rPr>
                <w:rFonts w:hAnsi="宋体" w:hint="eastAsia"/>
                <w:sz w:val="18"/>
                <w:szCs w:val="18"/>
              </w:rPr>
              <w:t>超量程测试</w:t>
            </w:r>
          </w:p>
          <w:p w14:paraId="68A54ED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p>
          <w:p w14:paraId="28CF85B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10  </w:t>
            </w:r>
            <w:r w:rsidRPr="00D0439F">
              <w:rPr>
                <w:rFonts w:hAnsi="宋体" w:hint="eastAsia"/>
                <w:sz w:val="18"/>
                <w:szCs w:val="18"/>
              </w:rPr>
              <w:t>集成测试</w:t>
            </w:r>
          </w:p>
          <w:p w14:paraId="3C49D35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p>
          <w:p w14:paraId="773D6ED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11  </w:t>
            </w:r>
            <w:r w:rsidRPr="00D0439F">
              <w:rPr>
                <w:rFonts w:hAnsi="宋体" w:hint="eastAsia"/>
                <w:sz w:val="18"/>
                <w:szCs w:val="18"/>
              </w:rPr>
              <w:t>系统测试</w:t>
            </w:r>
          </w:p>
          <w:p w14:paraId="0AD338A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p>
          <w:p w14:paraId="643232C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12  </w:t>
            </w:r>
            <w:r w:rsidRPr="00D0439F">
              <w:rPr>
                <w:rFonts w:hAnsi="宋体" w:hint="eastAsia"/>
                <w:sz w:val="18"/>
                <w:szCs w:val="18"/>
              </w:rPr>
              <w:t>测试与记录</w:t>
            </w:r>
          </w:p>
          <w:p w14:paraId="74D274F2"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13  </w:t>
            </w:r>
            <w:r w:rsidRPr="00D0439F">
              <w:rPr>
                <w:rFonts w:hAnsi="宋体" w:hint="eastAsia"/>
                <w:sz w:val="18"/>
                <w:szCs w:val="18"/>
              </w:rPr>
              <w:t>问题处理</w:t>
            </w:r>
          </w:p>
          <w:p w14:paraId="48DD6FC2"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14  </w:t>
            </w:r>
            <w:r w:rsidRPr="00D0439F">
              <w:rPr>
                <w:rFonts w:hAnsi="宋体" w:hint="eastAsia"/>
                <w:sz w:val="18"/>
                <w:szCs w:val="18"/>
              </w:rPr>
              <w:t>风险和应急</w:t>
            </w:r>
          </w:p>
          <w:p w14:paraId="72154B7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15  </w:t>
            </w:r>
            <w:r w:rsidRPr="00D0439F">
              <w:rPr>
                <w:rFonts w:hAnsi="宋体" w:hint="eastAsia"/>
                <w:sz w:val="18"/>
                <w:szCs w:val="18"/>
              </w:rPr>
              <w:t>测试交付项</w:t>
            </w:r>
          </w:p>
          <w:p w14:paraId="35FC832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16  </w:t>
            </w:r>
            <w:r w:rsidRPr="00D0439F">
              <w:rPr>
                <w:rFonts w:hAnsi="宋体" w:hint="eastAsia"/>
                <w:sz w:val="18"/>
                <w:szCs w:val="18"/>
              </w:rPr>
              <w:t>测试变更评估</w:t>
            </w:r>
          </w:p>
          <w:p w14:paraId="334012C3"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17  </w:t>
            </w:r>
            <w:r w:rsidRPr="00D0439F">
              <w:rPr>
                <w:rFonts w:hAnsi="宋体" w:hint="eastAsia"/>
                <w:sz w:val="18"/>
                <w:szCs w:val="18"/>
              </w:rPr>
              <w:t>测试现场管理要求</w:t>
            </w:r>
          </w:p>
          <w:p w14:paraId="3C1C810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附录</w:t>
            </w:r>
            <w:r w:rsidRPr="00D0439F">
              <w:rPr>
                <w:rFonts w:hAnsi="宋体"/>
                <w:sz w:val="18"/>
                <w:szCs w:val="18"/>
              </w:rPr>
              <w:t xml:space="preserve">  </w:t>
            </w:r>
            <w:r w:rsidRPr="00D0439F">
              <w:rPr>
                <w:rFonts w:hAnsi="宋体" w:hint="eastAsia"/>
                <w:sz w:val="18"/>
                <w:szCs w:val="18"/>
              </w:rPr>
              <w:t>单体测试用例模板</w:t>
            </w:r>
          </w:p>
          <w:p w14:paraId="2C8EE09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附录</w:t>
            </w:r>
            <w:r w:rsidRPr="00D0439F">
              <w:rPr>
                <w:rFonts w:hAnsi="宋体"/>
                <w:sz w:val="18"/>
                <w:szCs w:val="18"/>
              </w:rPr>
              <w:t xml:space="preserve">  </w:t>
            </w:r>
            <w:r w:rsidRPr="00D0439F">
              <w:rPr>
                <w:rFonts w:hAnsi="宋体" w:hint="eastAsia"/>
                <w:sz w:val="18"/>
                <w:szCs w:val="18"/>
              </w:rPr>
              <w:t>集成测试用例模板</w:t>
            </w:r>
          </w:p>
          <w:p w14:paraId="29085DCF" w14:textId="03EAFB3D" w:rsidR="00F62F3B" w:rsidRPr="00D0439F" w:rsidRDefault="00F62F3B" w:rsidP="00F62F3B">
            <w:pPr>
              <w:pStyle w:val="afffffffffffb"/>
              <w:spacing w:line="300" w:lineRule="auto"/>
              <w:ind w:firstLine="360"/>
              <w:rPr>
                <w:rFonts w:hAnsi="宋体" w:hint="eastAsia"/>
              </w:rPr>
            </w:pPr>
            <w:r w:rsidRPr="00D0439F">
              <w:rPr>
                <w:rFonts w:hAnsi="宋体" w:hint="eastAsia"/>
                <w:sz w:val="18"/>
                <w:szCs w:val="18"/>
              </w:rPr>
              <w:t>附录</w:t>
            </w:r>
            <w:r w:rsidRPr="00D0439F">
              <w:rPr>
                <w:rFonts w:hAnsi="宋体"/>
                <w:sz w:val="18"/>
                <w:szCs w:val="18"/>
              </w:rPr>
              <w:t xml:space="preserve">  </w:t>
            </w:r>
            <w:r w:rsidRPr="00D0439F">
              <w:rPr>
                <w:rFonts w:hAnsi="宋体" w:hint="eastAsia"/>
                <w:sz w:val="18"/>
                <w:szCs w:val="18"/>
              </w:rPr>
              <w:t>系统测试用例模板</w:t>
            </w:r>
          </w:p>
        </w:tc>
      </w:tr>
    </w:tbl>
    <w:p w14:paraId="0E1E7963" w14:textId="032D6B9D" w:rsidR="001109D2" w:rsidRPr="00D0439F" w:rsidRDefault="001109D2" w:rsidP="001109D2">
      <w:pPr>
        <w:pStyle w:val="aff4"/>
        <w:spacing w:before="120" w:after="120"/>
      </w:pPr>
      <w:bookmarkStart w:id="412" w:name="_Toc232144919"/>
      <w:bookmarkStart w:id="413" w:name="_Toc232326735"/>
      <w:r w:rsidRPr="00D0439F">
        <w:rPr>
          <w:rFonts w:hint="eastAsia"/>
        </w:rPr>
        <w:t>测试用例</w:t>
      </w:r>
      <w:bookmarkEnd w:id="412"/>
      <w:bookmarkEnd w:id="413"/>
    </w:p>
    <w:p w14:paraId="3433604A" w14:textId="4482BE71" w:rsidR="001109D2" w:rsidRPr="00D0439F" w:rsidRDefault="00F62F3B" w:rsidP="00197A1E">
      <w:pPr>
        <w:pStyle w:val="affffb"/>
        <w:ind w:firstLine="420"/>
        <w:rPr>
          <w:rFonts w:hAnsi="宋体" w:hint="eastAsia"/>
        </w:rPr>
      </w:pPr>
      <w:r w:rsidRPr="00D0439F">
        <w:rPr>
          <w:rFonts w:hAnsi="宋体" w:hint="eastAsia"/>
        </w:rPr>
        <w:t>测试用例编制可参考如下文档结构进行设计：</w:t>
      </w:r>
    </w:p>
    <w:p w14:paraId="49993BA8" w14:textId="77777777" w:rsidR="00C52F29" w:rsidRPr="00D0439F" w:rsidRDefault="00C52F29" w:rsidP="00197A1E">
      <w:pPr>
        <w:pStyle w:val="affffb"/>
        <w:ind w:firstLine="420"/>
        <w:rPr>
          <w:rFonts w:hAnsi="宋体" w:hint="eastAsia"/>
        </w:rPr>
      </w:pPr>
    </w:p>
    <w:p w14:paraId="7B22A4EB" w14:textId="77777777" w:rsidR="00C52F29" w:rsidRPr="00D0439F" w:rsidRDefault="00C52F29" w:rsidP="00197A1E">
      <w:pPr>
        <w:pStyle w:val="affffb"/>
        <w:ind w:firstLine="420"/>
        <w:rPr>
          <w:rFonts w:hAnsi="宋体" w:hint="eastAsia"/>
        </w:rPr>
      </w:pPr>
    </w:p>
    <w:p w14:paraId="2AD65A6D" w14:textId="77777777" w:rsidR="00C52F29" w:rsidRPr="00D0439F" w:rsidRDefault="00C52F29" w:rsidP="00197A1E">
      <w:pPr>
        <w:pStyle w:val="affffb"/>
        <w:ind w:firstLine="420"/>
        <w:rPr>
          <w:rFonts w:hAnsi="宋体" w:hint="eastAsia"/>
        </w:rPr>
      </w:pPr>
    </w:p>
    <w:p w14:paraId="0578FD06" w14:textId="77777777" w:rsidR="00C52F29" w:rsidRPr="00D0439F" w:rsidRDefault="00C52F29" w:rsidP="00197A1E">
      <w:pPr>
        <w:pStyle w:val="affffb"/>
        <w:ind w:firstLine="420"/>
        <w:rPr>
          <w:rFonts w:hAnsi="宋体" w:hint="eastAsia"/>
        </w:rPr>
      </w:pPr>
    </w:p>
    <w:p w14:paraId="2E28AA35" w14:textId="17669B9C" w:rsidR="001109D2" w:rsidRPr="00D0439F" w:rsidRDefault="00F62F3B" w:rsidP="00F62F3B">
      <w:pPr>
        <w:pStyle w:val="aff"/>
        <w:spacing w:before="120" w:after="120"/>
      </w:pPr>
      <w:r w:rsidRPr="00D0439F">
        <w:lastRenderedPageBreak/>
        <w:t>测试用例（模板）</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F62F3B" w:rsidRPr="00D0439F" w14:paraId="04419D38" w14:textId="77777777" w:rsidTr="00F62F3B">
        <w:trPr>
          <w:tblHeader/>
          <w:jc w:val="center"/>
        </w:trPr>
        <w:tc>
          <w:tcPr>
            <w:tcW w:w="9344" w:type="dxa"/>
            <w:tcBorders>
              <w:top w:val="single" w:sz="8" w:space="0" w:color="auto"/>
              <w:bottom w:val="single" w:sz="8" w:space="0" w:color="auto"/>
            </w:tcBorders>
            <w:vAlign w:val="center"/>
          </w:tcPr>
          <w:p w14:paraId="2CC1074B" w14:textId="6D879BAF" w:rsidR="00F62F3B" w:rsidRPr="00D0439F" w:rsidRDefault="00F62F3B" w:rsidP="00F62F3B">
            <w:pPr>
              <w:pStyle w:val="afffffffff9"/>
            </w:pPr>
            <w:r w:rsidRPr="00D0439F">
              <w:t>测试用例（模板）</w:t>
            </w:r>
          </w:p>
        </w:tc>
      </w:tr>
      <w:tr w:rsidR="00F62F3B" w:rsidRPr="00D0439F" w14:paraId="7E902B40" w14:textId="77777777" w:rsidTr="00F62F3B">
        <w:trPr>
          <w:jc w:val="center"/>
        </w:trPr>
        <w:tc>
          <w:tcPr>
            <w:tcW w:w="9344" w:type="dxa"/>
            <w:tcBorders>
              <w:top w:val="single" w:sz="8" w:space="0" w:color="auto"/>
            </w:tcBorders>
            <w:vAlign w:val="center"/>
          </w:tcPr>
          <w:p w14:paraId="7A6D562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1</w:t>
            </w:r>
            <w:r w:rsidRPr="00D0439F">
              <w:rPr>
                <w:rFonts w:hAnsi="宋体" w:hint="eastAsia"/>
                <w:sz w:val="18"/>
                <w:szCs w:val="18"/>
              </w:rPr>
              <w:t xml:space="preserve">  目的及适用范围</w:t>
            </w:r>
          </w:p>
          <w:p w14:paraId="4F8FA26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2  依据文件</w:t>
            </w:r>
          </w:p>
          <w:p w14:paraId="54567A7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3  缩略语</w:t>
            </w:r>
          </w:p>
          <w:p w14:paraId="14A5561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4  操作规程</w:t>
            </w:r>
          </w:p>
          <w:p w14:paraId="25E56E6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5  测试记录</w:t>
            </w:r>
          </w:p>
          <w:p w14:paraId="6DCA27E8"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附录A：xxx测试记录表</w:t>
            </w:r>
          </w:p>
          <w:p w14:paraId="7F69E717"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hint="eastAsia"/>
                <w:sz w:val="18"/>
                <w:szCs w:val="18"/>
              </w:rPr>
              <w:t>附录B：xxx测试记录表</w:t>
            </w:r>
          </w:p>
          <w:p w14:paraId="64392011" w14:textId="4671FC13" w:rsidR="00F62F3B" w:rsidRPr="00D0439F" w:rsidRDefault="00F62F3B" w:rsidP="00F62F3B">
            <w:pPr>
              <w:pStyle w:val="afffffffffffb"/>
              <w:spacing w:line="300" w:lineRule="auto"/>
              <w:ind w:firstLine="360"/>
            </w:pPr>
            <w:r w:rsidRPr="00D0439F">
              <w:rPr>
                <w:rFonts w:hAnsi="宋体"/>
                <w:sz w:val="18"/>
                <w:szCs w:val="18"/>
              </w:rPr>
              <w:t>…………</w:t>
            </w:r>
          </w:p>
        </w:tc>
      </w:tr>
    </w:tbl>
    <w:p w14:paraId="2ED08D41" w14:textId="14480461" w:rsidR="001109D2" w:rsidRPr="00D0439F" w:rsidRDefault="001109D2" w:rsidP="001109D2">
      <w:pPr>
        <w:pStyle w:val="aff4"/>
        <w:spacing w:before="120" w:after="120"/>
      </w:pPr>
      <w:bookmarkStart w:id="414" w:name="_Toc232144920"/>
      <w:bookmarkStart w:id="415" w:name="_Toc232326736"/>
      <w:r w:rsidRPr="00D0439F">
        <w:rPr>
          <w:rFonts w:hint="eastAsia"/>
        </w:rPr>
        <w:t>测试报告</w:t>
      </w:r>
      <w:bookmarkEnd w:id="414"/>
      <w:bookmarkEnd w:id="415"/>
    </w:p>
    <w:p w14:paraId="2EFCC888" w14:textId="5C42D9F4" w:rsidR="001109D2" w:rsidRPr="00D0439F" w:rsidRDefault="00F62F3B" w:rsidP="00197A1E">
      <w:pPr>
        <w:pStyle w:val="affffb"/>
        <w:ind w:firstLine="420"/>
      </w:pPr>
      <w:r w:rsidRPr="00D0439F">
        <w:t>测试报告编制可参考如下文档结构进行设计：</w:t>
      </w:r>
    </w:p>
    <w:p w14:paraId="660C154F" w14:textId="71AD5A1E" w:rsidR="001109D2" w:rsidRPr="00D0439F" w:rsidRDefault="00F62F3B" w:rsidP="00F62F3B">
      <w:pPr>
        <w:pStyle w:val="aff"/>
        <w:spacing w:before="120" w:after="120"/>
      </w:pPr>
      <w:r w:rsidRPr="00D0439F">
        <w:t>测试报告（模板）</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4"/>
      </w:tblGrid>
      <w:tr w:rsidR="00F62F3B" w:rsidRPr="00D0439F" w14:paraId="0C5E4A5F" w14:textId="77777777" w:rsidTr="00F62F3B">
        <w:trPr>
          <w:tblHeader/>
          <w:jc w:val="center"/>
        </w:trPr>
        <w:tc>
          <w:tcPr>
            <w:tcW w:w="9344" w:type="dxa"/>
            <w:tcBorders>
              <w:top w:val="single" w:sz="8" w:space="0" w:color="auto"/>
              <w:bottom w:val="single" w:sz="8" w:space="0" w:color="auto"/>
            </w:tcBorders>
            <w:vAlign w:val="center"/>
          </w:tcPr>
          <w:p w14:paraId="7D8C59CF" w14:textId="761B08F6" w:rsidR="00F62F3B" w:rsidRPr="00D0439F" w:rsidRDefault="00F62F3B" w:rsidP="00F62F3B">
            <w:pPr>
              <w:pStyle w:val="afffffffff9"/>
            </w:pPr>
            <w:r w:rsidRPr="00D0439F">
              <w:t>测试报告（模板）</w:t>
            </w:r>
          </w:p>
        </w:tc>
      </w:tr>
      <w:tr w:rsidR="00F62F3B" w:rsidRPr="00D0439F" w14:paraId="7BA6EE03" w14:textId="77777777" w:rsidTr="00F62F3B">
        <w:trPr>
          <w:jc w:val="center"/>
        </w:trPr>
        <w:tc>
          <w:tcPr>
            <w:tcW w:w="9344" w:type="dxa"/>
            <w:tcBorders>
              <w:top w:val="single" w:sz="8" w:space="0" w:color="auto"/>
            </w:tcBorders>
            <w:vAlign w:val="center"/>
          </w:tcPr>
          <w:p w14:paraId="439DB157"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  </w:t>
            </w:r>
            <w:r w:rsidRPr="00D0439F">
              <w:rPr>
                <w:rFonts w:hAnsi="宋体" w:hint="eastAsia"/>
                <w:sz w:val="18"/>
                <w:szCs w:val="18"/>
              </w:rPr>
              <w:t>概述</w:t>
            </w:r>
          </w:p>
          <w:p w14:paraId="13A92B5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2  </w:t>
            </w:r>
            <w:r w:rsidRPr="00D0439F">
              <w:rPr>
                <w:rFonts w:hAnsi="宋体" w:hint="eastAsia"/>
                <w:sz w:val="18"/>
                <w:szCs w:val="18"/>
              </w:rPr>
              <w:t>参考标准和依据文件</w:t>
            </w:r>
          </w:p>
          <w:p w14:paraId="5BF0DFE1"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2.1  </w:t>
            </w:r>
            <w:r w:rsidRPr="00D0439F">
              <w:rPr>
                <w:rFonts w:hAnsi="宋体" w:hint="eastAsia"/>
                <w:sz w:val="18"/>
                <w:szCs w:val="18"/>
              </w:rPr>
              <w:t>参考标准</w:t>
            </w:r>
          </w:p>
          <w:p w14:paraId="42C99FD1"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2.2  </w:t>
            </w:r>
            <w:r w:rsidRPr="00D0439F">
              <w:rPr>
                <w:rFonts w:hAnsi="宋体" w:hint="eastAsia"/>
                <w:sz w:val="18"/>
                <w:szCs w:val="18"/>
              </w:rPr>
              <w:t>依据文件</w:t>
            </w:r>
          </w:p>
          <w:p w14:paraId="4C04F00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3  </w:t>
            </w:r>
            <w:r w:rsidRPr="00D0439F">
              <w:rPr>
                <w:rFonts w:hAnsi="宋体" w:hint="eastAsia"/>
                <w:sz w:val="18"/>
                <w:szCs w:val="18"/>
              </w:rPr>
              <w:t>缩略语和术语</w:t>
            </w:r>
          </w:p>
          <w:p w14:paraId="747984A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4  </w:t>
            </w:r>
            <w:r w:rsidRPr="00D0439F">
              <w:rPr>
                <w:rFonts w:hAnsi="宋体" w:hint="eastAsia"/>
                <w:sz w:val="18"/>
                <w:szCs w:val="18"/>
              </w:rPr>
              <w:t>测试综述</w:t>
            </w:r>
          </w:p>
          <w:p w14:paraId="74E3C0E7"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 xml:space="preserve">.1  </w:t>
            </w:r>
            <w:r w:rsidRPr="00D0439F">
              <w:rPr>
                <w:rFonts w:hAnsi="宋体" w:hint="eastAsia"/>
                <w:sz w:val="18"/>
                <w:szCs w:val="18"/>
              </w:rPr>
              <w:t>测试目标</w:t>
            </w:r>
          </w:p>
          <w:p w14:paraId="606C590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 xml:space="preserve">.2  </w:t>
            </w:r>
            <w:r w:rsidRPr="00D0439F">
              <w:rPr>
                <w:rFonts w:hAnsi="宋体" w:hint="eastAsia"/>
                <w:sz w:val="18"/>
                <w:szCs w:val="18"/>
              </w:rPr>
              <w:t>生命周期</w:t>
            </w:r>
          </w:p>
          <w:p w14:paraId="37A025C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3</w:t>
            </w:r>
            <w:r w:rsidRPr="00D0439F">
              <w:rPr>
                <w:rFonts w:hAnsi="宋体"/>
                <w:sz w:val="18"/>
                <w:szCs w:val="18"/>
              </w:rPr>
              <w:t xml:space="preserve">  </w:t>
            </w:r>
            <w:r w:rsidRPr="00D0439F">
              <w:rPr>
                <w:rFonts w:hAnsi="宋体" w:hint="eastAsia"/>
                <w:sz w:val="18"/>
                <w:szCs w:val="18"/>
              </w:rPr>
              <w:t>测试对象</w:t>
            </w:r>
          </w:p>
          <w:p w14:paraId="15D71586"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4</w:t>
            </w:r>
            <w:r w:rsidRPr="00D0439F">
              <w:rPr>
                <w:rFonts w:hAnsi="宋体"/>
                <w:sz w:val="18"/>
                <w:szCs w:val="18"/>
              </w:rPr>
              <w:t xml:space="preserve">  </w:t>
            </w:r>
            <w:r w:rsidRPr="00D0439F">
              <w:rPr>
                <w:rFonts w:hAnsi="宋体" w:hint="eastAsia"/>
                <w:sz w:val="18"/>
                <w:szCs w:val="18"/>
              </w:rPr>
              <w:t>组织结构</w:t>
            </w:r>
          </w:p>
          <w:p w14:paraId="7761664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5</w:t>
            </w:r>
            <w:r w:rsidRPr="00D0439F">
              <w:rPr>
                <w:rFonts w:hAnsi="宋体"/>
                <w:sz w:val="18"/>
                <w:szCs w:val="18"/>
              </w:rPr>
              <w:t xml:space="preserve">  </w:t>
            </w:r>
            <w:r w:rsidRPr="00D0439F">
              <w:rPr>
                <w:rFonts w:hAnsi="宋体" w:hint="eastAsia"/>
                <w:sz w:val="18"/>
                <w:szCs w:val="18"/>
              </w:rPr>
              <w:t>测试人员</w:t>
            </w:r>
          </w:p>
          <w:p w14:paraId="6E9EBA1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6</w:t>
            </w:r>
            <w:r w:rsidRPr="00D0439F">
              <w:rPr>
                <w:rFonts w:hAnsi="宋体"/>
                <w:sz w:val="18"/>
                <w:szCs w:val="18"/>
              </w:rPr>
              <w:t xml:space="preserve">  </w:t>
            </w:r>
            <w:r w:rsidRPr="00D0439F">
              <w:rPr>
                <w:rFonts w:hAnsi="宋体" w:hint="eastAsia"/>
                <w:sz w:val="18"/>
                <w:szCs w:val="18"/>
              </w:rPr>
              <w:t>测试地点</w:t>
            </w:r>
          </w:p>
          <w:p w14:paraId="5A56ED6F"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7</w:t>
            </w:r>
            <w:r w:rsidRPr="00D0439F">
              <w:rPr>
                <w:rFonts w:hAnsi="宋体"/>
                <w:sz w:val="18"/>
                <w:szCs w:val="18"/>
              </w:rPr>
              <w:t xml:space="preserve">  </w:t>
            </w:r>
            <w:r w:rsidRPr="00D0439F">
              <w:rPr>
                <w:rFonts w:hAnsi="宋体" w:hint="eastAsia"/>
                <w:sz w:val="18"/>
                <w:szCs w:val="18"/>
              </w:rPr>
              <w:t>测试工具</w:t>
            </w:r>
          </w:p>
          <w:p w14:paraId="53DFA1C0"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8</w:t>
            </w:r>
            <w:r w:rsidRPr="00D0439F">
              <w:rPr>
                <w:rFonts w:hAnsi="宋体"/>
                <w:sz w:val="18"/>
                <w:szCs w:val="18"/>
              </w:rPr>
              <w:t xml:space="preserve">  </w:t>
            </w:r>
            <w:r w:rsidRPr="00D0439F">
              <w:rPr>
                <w:rFonts w:hAnsi="宋体" w:hint="eastAsia"/>
                <w:sz w:val="18"/>
                <w:szCs w:val="18"/>
              </w:rPr>
              <w:t>测试输出</w:t>
            </w:r>
          </w:p>
          <w:p w14:paraId="454D2834"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4</w:t>
            </w:r>
            <w:r w:rsidRPr="00D0439F">
              <w:rPr>
                <w:rFonts w:hAnsi="宋体"/>
                <w:sz w:val="18"/>
                <w:szCs w:val="18"/>
              </w:rPr>
              <w:t>.</w:t>
            </w:r>
            <w:r w:rsidRPr="00D0439F">
              <w:rPr>
                <w:rFonts w:hAnsi="宋体" w:hint="eastAsia"/>
                <w:sz w:val="18"/>
                <w:szCs w:val="18"/>
              </w:rPr>
              <w:t>9</w:t>
            </w:r>
            <w:r w:rsidRPr="00D0439F">
              <w:rPr>
                <w:rFonts w:hAnsi="宋体"/>
                <w:sz w:val="18"/>
                <w:szCs w:val="18"/>
              </w:rPr>
              <w:t xml:space="preserve">  </w:t>
            </w:r>
            <w:r w:rsidRPr="00D0439F">
              <w:rPr>
                <w:rFonts w:hAnsi="宋体" w:hint="eastAsia"/>
                <w:sz w:val="18"/>
                <w:szCs w:val="18"/>
              </w:rPr>
              <w:t>回归及变更控制策略</w:t>
            </w:r>
          </w:p>
          <w:p w14:paraId="3C0C2A7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5  </w:t>
            </w:r>
            <w:r w:rsidRPr="00D0439F">
              <w:rPr>
                <w:rFonts w:hAnsi="宋体" w:hint="eastAsia"/>
                <w:sz w:val="18"/>
                <w:szCs w:val="18"/>
              </w:rPr>
              <w:t>测试设计</w:t>
            </w:r>
          </w:p>
          <w:p w14:paraId="39C6977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5.1  </w:t>
            </w:r>
            <w:r w:rsidRPr="00D0439F">
              <w:rPr>
                <w:rFonts w:hAnsi="宋体" w:hint="eastAsia"/>
                <w:sz w:val="18"/>
                <w:szCs w:val="18"/>
              </w:rPr>
              <w:t>测试阶段划分</w:t>
            </w:r>
          </w:p>
          <w:p w14:paraId="12AE51F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5.2  </w:t>
            </w:r>
            <w:r w:rsidRPr="00D0439F">
              <w:rPr>
                <w:rFonts w:hAnsi="宋体" w:hint="eastAsia"/>
                <w:sz w:val="18"/>
                <w:szCs w:val="18"/>
              </w:rPr>
              <w:t>测试项和判定标准</w:t>
            </w:r>
          </w:p>
          <w:p w14:paraId="448BCD2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6  </w:t>
            </w:r>
            <w:r w:rsidRPr="00D0439F">
              <w:rPr>
                <w:rFonts w:hAnsi="宋体" w:hint="eastAsia"/>
                <w:sz w:val="18"/>
                <w:szCs w:val="18"/>
              </w:rPr>
              <w:t>测试过程</w:t>
            </w:r>
          </w:p>
          <w:p w14:paraId="424AD34C"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6</w:t>
            </w:r>
            <w:r w:rsidRPr="00D0439F">
              <w:rPr>
                <w:rFonts w:hAnsi="宋体"/>
                <w:sz w:val="18"/>
                <w:szCs w:val="18"/>
              </w:rPr>
              <w:t>.</w:t>
            </w:r>
            <w:r w:rsidRPr="00D0439F">
              <w:rPr>
                <w:rFonts w:hAnsi="宋体" w:hint="eastAsia"/>
                <w:sz w:val="18"/>
                <w:szCs w:val="18"/>
              </w:rPr>
              <w:t>1</w:t>
            </w:r>
            <w:r w:rsidRPr="00D0439F">
              <w:rPr>
                <w:rFonts w:hAnsi="宋体"/>
                <w:sz w:val="18"/>
                <w:szCs w:val="18"/>
              </w:rPr>
              <w:t xml:space="preserve">  </w:t>
            </w:r>
            <w:r w:rsidRPr="00D0439F">
              <w:rPr>
                <w:rFonts w:hAnsi="宋体" w:hint="eastAsia"/>
                <w:sz w:val="18"/>
                <w:szCs w:val="18"/>
              </w:rPr>
              <w:t>测试时间</w:t>
            </w:r>
          </w:p>
          <w:p w14:paraId="4B98DAEF"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6</w:t>
            </w:r>
            <w:r w:rsidRPr="00D0439F">
              <w:rPr>
                <w:rFonts w:hAnsi="宋体"/>
                <w:sz w:val="18"/>
                <w:szCs w:val="18"/>
              </w:rPr>
              <w:t>.</w:t>
            </w:r>
            <w:r w:rsidRPr="00D0439F">
              <w:rPr>
                <w:rFonts w:hAnsi="宋体" w:hint="eastAsia"/>
                <w:sz w:val="18"/>
                <w:szCs w:val="18"/>
              </w:rPr>
              <w:t>2</w:t>
            </w:r>
            <w:r w:rsidRPr="00D0439F">
              <w:rPr>
                <w:rFonts w:hAnsi="宋体"/>
                <w:sz w:val="18"/>
                <w:szCs w:val="18"/>
              </w:rPr>
              <w:t xml:space="preserve">  </w:t>
            </w:r>
            <w:r w:rsidRPr="00D0439F">
              <w:rPr>
                <w:rFonts w:hAnsi="宋体" w:hint="eastAsia"/>
                <w:sz w:val="18"/>
                <w:szCs w:val="18"/>
              </w:rPr>
              <w:t>测试活动依据文件</w:t>
            </w:r>
          </w:p>
          <w:p w14:paraId="4213D1E0"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6</w:t>
            </w:r>
            <w:r w:rsidRPr="00D0439F">
              <w:rPr>
                <w:rFonts w:hAnsi="宋体"/>
                <w:sz w:val="18"/>
                <w:szCs w:val="18"/>
              </w:rPr>
              <w:t>.</w:t>
            </w:r>
            <w:r w:rsidRPr="00D0439F">
              <w:rPr>
                <w:rFonts w:hAnsi="宋体" w:hint="eastAsia"/>
                <w:sz w:val="18"/>
                <w:szCs w:val="18"/>
              </w:rPr>
              <w:t>3</w:t>
            </w:r>
            <w:r w:rsidRPr="00D0439F">
              <w:rPr>
                <w:rFonts w:hAnsi="宋体"/>
                <w:sz w:val="18"/>
                <w:szCs w:val="18"/>
              </w:rPr>
              <w:t xml:space="preserve">  </w:t>
            </w:r>
            <w:r w:rsidRPr="00D0439F">
              <w:rPr>
                <w:rFonts w:hAnsi="宋体" w:hint="eastAsia"/>
                <w:sz w:val="18"/>
                <w:szCs w:val="18"/>
              </w:rPr>
              <w:t>测试执行情况</w:t>
            </w:r>
          </w:p>
          <w:p w14:paraId="0D674A0E"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6</w:t>
            </w:r>
            <w:r w:rsidRPr="00D0439F">
              <w:rPr>
                <w:rFonts w:hAnsi="宋体"/>
                <w:sz w:val="18"/>
                <w:szCs w:val="18"/>
              </w:rPr>
              <w:t>.</w:t>
            </w:r>
            <w:r w:rsidRPr="00D0439F">
              <w:rPr>
                <w:rFonts w:hAnsi="宋体" w:hint="eastAsia"/>
                <w:sz w:val="18"/>
                <w:szCs w:val="18"/>
              </w:rPr>
              <w:t>4</w:t>
            </w:r>
            <w:r w:rsidRPr="00D0439F">
              <w:rPr>
                <w:rFonts w:hAnsi="宋体"/>
                <w:sz w:val="18"/>
                <w:szCs w:val="18"/>
              </w:rPr>
              <w:t xml:space="preserve">  </w:t>
            </w:r>
            <w:r w:rsidRPr="00D0439F">
              <w:rPr>
                <w:rFonts w:hAnsi="宋体" w:hint="eastAsia"/>
                <w:sz w:val="18"/>
                <w:szCs w:val="18"/>
              </w:rPr>
              <w:t>异常情况</w:t>
            </w:r>
          </w:p>
          <w:p w14:paraId="4E90C018" w14:textId="2F47067C"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   </w:t>
            </w:r>
            <w:r w:rsidRPr="00D0439F">
              <w:rPr>
                <w:rFonts w:hAnsi="宋体" w:hint="eastAsia"/>
                <w:sz w:val="18"/>
                <w:szCs w:val="18"/>
              </w:rPr>
              <w:t>6</w:t>
            </w:r>
            <w:r w:rsidRPr="00D0439F">
              <w:rPr>
                <w:rFonts w:hAnsi="宋体"/>
                <w:sz w:val="18"/>
                <w:szCs w:val="18"/>
              </w:rPr>
              <w:t>.</w:t>
            </w:r>
            <w:r w:rsidRPr="00D0439F">
              <w:rPr>
                <w:rFonts w:hAnsi="宋体" w:hint="eastAsia"/>
                <w:sz w:val="18"/>
                <w:szCs w:val="18"/>
              </w:rPr>
              <w:t>5</w:t>
            </w:r>
            <w:r w:rsidRPr="00D0439F">
              <w:rPr>
                <w:rFonts w:hAnsi="宋体"/>
                <w:sz w:val="18"/>
                <w:szCs w:val="18"/>
              </w:rPr>
              <w:t xml:space="preserve">  </w:t>
            </w:r>
            <w:r w:rsidRPr="00D0439F">
              <w:rPr>
                <w:rFonts w:hAnsi="宋体" w:hint="eastAsia"/>
                <w:sz w:val="18"/>
                <w:szCs w:val="18"/>
              </w:rPr>
              <w:t>测试总</w:t>
            </w:r>
            <w:r w:rsidR="00882216" w:rsidRPr="00D0439F">
              <w:rPr>
                <w:rFonts w:hAnsi="宋体" w:hint="eastAsia"/>
                <w:sz w:val="18"/>
                <w:szCs w:val="18"/>
              </w:rPr>
              <w:t>结</w:t>
            </w:r>
          </w:p>
          <w:p w14:paraId="22263DB9"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7  </w:t>
            </w:r>
            <w:r w:rsidRPr="00D0439F">
              <w:rPr>
                <w:rFonts w:hAnsi="宋体" w:hint="eastAsia"/>
                <w:sz w:val="18"/>
                <w:szCs w:val="18"/>
              </w:rPr>
              <w:t>测试数据与记录</w:t>
            </w:r>
          </w:p>
          <w:p w14:paraId="301AB65A"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8  </w:t>
            </w:r>
            <w:r w:rsidRPr="00D0439F">
              <w:rPr>
                <w:rFonts w:hAnsi="宋体" w:hint="eastAsia"/>
                <w:sz w:val="18"/>
                <w:szCs w:val="18"/>
              </w:rPr>
              <w:t>测试评估</w:t>
            </w:r>
          </w:p>
          <w:p w14:paraId="0BD273DD"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9  </w:t>
            </w:r>
            <w:r w:rsidRPr="00D0439F">
              <w:rPr>
                <w:rFonts w:hAnsi="宋体" w:hint="eastAsia"/>
                <w:sz w:val="18"/>
                <w:szCs w:val="18"/>
              </w:rPr>
              <w:t>建议</w:t>
            </w:r>
          </w:p>
          <w:p w14:paraId="23B39E9B" w14:textId="77777777" w:rsidR="00F62F3B" w:rsidRPr="00D0439F" w:rsidRDefault="00F62F3B" w:rsidP="00F62F3B">
            <w:pPr>
              <w:pStyle w:val="afffffffffffb"/>
              <w:spacing w:line="300" w:lineRule="auto"/>
              <w:ind w:firstLine="360"/>
              <w:rPr>
                <w:rFonts w:hAnsi="宋体" w:hint="eastAsia"/>
                <w:sz w:val="18"/>
                <w:szCs w:val="18"/>
              </w:rPr>
            </w:pPr>
            <w:r w:rsidRPr="00D0439F">
              <w:rPr>
                <w:rFonts w:hAnsi="宋体"/>
                <w:sz w:val="18"/>
                <w:szCs w:val="18"/>
              </w:rPr>
              <w:t xml:space="preserve">10  </w:t>
            </w:r>
            <w:r w:rsidRPr="00D0439F">
              <w:rPr>
                <w:rFonts w:hAnsi="宋体" w:hint="eastAsia"/>
                <w:sz w:val="18"/>
                <w:szCs w:val="18"/>
              </w:rPr>
              <w:t>结论</w:t>
            </w:r>
          </w:p>
          <w:p w14:paraId="1857CED8" w14:textId="3CD8786D" w:rsidR="00F62F3B" w:rsidRPr="00D0439F" w:rsidRDefault="00F62F3B" w:rsidP="00F62F3B">
            <w:pPr>
              <w:pStyle w:val="afffffffffffb"/>
              <w:spacing w:line="300" w:lineRule="auto"/>
              <w:ind w:firstLine="360"/>
              <w:rPr>
                <w:sz w:val="18"/>
                <w:szCs w:val="18"/>
              </w:rPr>
            </w:pPr>
            <w:r w:rsidRPr="00D0439F">
              <w:rPr>
                <w:rFonts w:hAnsi="宋体" w:hint="eastAsia"/>
                <w:sz w:val="18"/>
                <w:szCs w:val="18"/>
              </w:rPr>
              <w:t>附录</w:t>
            </w:r>
            <w:r w:rsidRPr="00D0439F">
              <w:rPr>
                <w:rFonts w:hAnsi="宋体"/>
                <w:sz w:val="18"/>
                <w:szCs w:val="18"/>
              </w:rPr>
              <w:t xml:space="preserve">  </w:t>
            </w:r>
            <w:r w:rsidRPr="00D0439F">
              <w:rPr>
                <w:rFonts w:hAnsi="宋体" w:hint="eastAsia"/>
                <w:sz w:val="18"/>
                <w:szCs w:val="18"/>
              </w:rPr>
              <w:t>测试过程记录</w:t>
            </w:r>
          </w:p>
        </w:tc>
      </w:tr>
    </w:tbl>
    <w:p w14:paraId="3FE24C34" w14:textId="77777777" w:rsidR="001109D2" w:rsidRPr="00D0439F" w:rsidRDefault="001109D2" w:rsidP="00197A1E">
      <w:pPr>
        <w:pStyle w:val="affffb"/>
        <w:ind w:firstLine="420"/>
      </w:pPr>
    </w:p>
    <w:p w14:paraId="697F7CB3" w14:textId="77777777" w:rsidR="00454F2E" w:rsidRPr="00D0439F" w:rsidRDefault="00454F2E" w:rsidP="00607017">
      <w:pPr>
        <w:pStyle w:val="affffb"/>
        <w:ind w:firstLine="420"/>
        <w:sectPr w:rsidR="00454F2E" w:rsidRPr="00D0439F" w:rsidSect="001A6C6D">
          <w:pgSz w:w="11906" w:h="16838" w:code="9"/>
          <w:pgMar w:top="1928" w:right="1134" w:bottom="1134" w:left="1134" w:header="1418" w:footer="1134" w:gutter="284"/>
          <w:cols w:space="425"/>
          <w:formProt w:val="0"/>
          <w:docGrid w:linePitch="312"/>
        </w:sectPr>
      </w:pPr>
    </w:p>
    <w:p w14:paraId="7E4A0EE5" w14:textId="77777777" w:rsidR="00197A1E" w:rsidRPr="00D0439F" w:rsidRDefault="00197A1E" w:rsidP="00454F2E">
      <w:pPr>
        <w:pStyle w:val="af8"/>
        <w:rPr>
          <w:rFonts w:hint="eastAsia"/>
        </w:rPr>
      </w:pPr>
    </w:p>
    <w:p w14:paraId="1809A33C" w14:textId="77777777" w:rsidR="00454F2E" w:rsidRPr="00D0439F" w:rsidRDefault="00454F2E" w:rsidP="00454F2E">
      <w:pPr>
        <w:pStyle w:val="afe"/>
      </w:pPr>
    </w:p>
    <w:p w14:paraId="1CD12ECF" w14:textId="5AE6DBA6" w:rsidR="00454F2E" w:rsidRPr="00D0439F" w:rsidRDefault="00454F2E" w:rsidP="00454F2E">
      <w:pPr>
        <w:pStyle w:val="aff3"/>
        <w:spacing w:after="120"/>
      </w:pPr>
      <w:r w:rsidRPr="00D0439F">
        <w:br/>
      </w:r>
      <w:bookmarkStart w:id="416" w:name="_Toc232144921"/>
      <w:bookmarkStart w:id="417" w:name="_Toc232144939"/>
      <w:bookmarkStart w:id="418" w:name="_Toc232326737"/>
      <w:bookmarkStart w:id="419" w:name="_Toc232326758"/>
      <w:bookmarkStart w:id="420" w:name="_Toc232328053"/>
      <w:bookmarkStart w:id="421" w:name="_Toc232337001"/>
      <w:bookmarkStart w:id="422" w:name="_Toc232339254"/>
      <w:bookmarkStart w:id="423" w:name="_Toc232348651"/>
      <w:bookmarkStart w:id="424" w:name="_Toc232440380"/>
      <w:bookmarkStart w:id="425" w:name="_Toc232443400"/>
      <w:bookmarkStart w:id="426" w:name="_Toc232443422"/>
      <w:bookmarkStart w:id="427" w:name="_Toc232691158"/>
      <w:bookmarkStart w:id="428" w:name="_Toc232691485"/>
      <w:bookmarkStart w:id="429" w:name="_Toc232694810"/>
      <w:bookmarkStart w:id="430" w:name="_Toc233043526"/>
      <w:bookmarkStart w:id="431" w:name="_Toc233049088"/>
      <w:bookmarkStart w:id="432" w:name="_Toc233096936"/>
      <w:bookmarkStart w:id="433" w:name="_Toc233123379"/>
      <w:bookmarkStart w:id="434" w:name="_Toc233133709"/>
      <w:r w:rsidRPr="00D0439F">
        <w:rPr>
          <w:rFonts w:hint="eastAsia"/>
        </w:rPr>
        <w:t>（资料性）</w:t>
      </w:r>
      <w:r w:rsidRPr="00D0439F">
        <w:br/>
      </w:r>
      <w:r w:rsidRPr="00D0439F">
        <w:rPr>
          <w:rFonts w:hint="eastAsia"/>
        </w:rPr>
        <w:t>工厂测试项、测试方法、判定标准示例</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F83675E" w14:textId="730DD20B" w:rsidR="009D5FCA" w:rsidRPr="00D0439F" w:rsidRDefault="00F62B43" w:rsidP="00F62B43">
      <w:pPr>
        <w:pStyle w:val="aff4"/>
        <w:spacing w:before="120" w:after="120"/>
      </w:pPr>
      <w:bookmarkStart w:id="435" w:name="_Toc232326738"/>
      <w:r w:rsidRPr="00D0439F">
        <w:rPr>
          <w:rFonts w:hint="eastAsia"/>
        </w:rPr>
        <w:t>概述</w:t>
      </w:r>
      <w:bookmarkEnd w:id="435"/>
    </w:p>
    <w:p w14:paraId="2FCAB760" w14:textId="37A8A9D7" w:rsidR="00F62B43" w:rsidRPr="00D0439F" w:rsidRDefault="00F62B43" w:rsidP="00F62B43">
      <w:pPr>
        <w:pStyle w:val="affffb"/>
        <w:ind w:firstLine="420"/>
      </w:pPr>
      <w:r w:rsidRPr="00D0439F">
        <w:t>依据GB/T 25000.10 系统与软件质量模型中的产品质量特性并结合仪控系统自身的技术特征，工厂测试内容宜覆盖功能性、性能效率、可靠性、信息安全性和维护性五项产品质量特性。</w:t>
      </w:r>
    </w:p>
    <w:p w14:paraId="5254C674" w14:textId="06C5BA14" w:rsidR="00F62B43" w:rsidRPr="00D0439F" w:rsidRDefault="00F62B43" w:rsidP="00F62B43">
      <w:pPr>
        <w:pStyle w:val="aff4"/>
        <w:spacing w:before="120" w:after="120"/>
      </w:pPr>
      <w:bookmarkStart w:id="436" w:name="_Toc232326739"/>
      <w:r w:rsidRPr="00D0439F">
        <w:rPr>
          <w:rFonts w:hint="eastAsia"/>
        </w:rPr>
        <w:t>标准测试项</w:t>
      </w:r>
      <w:bookmarkEnd w:id="436"/>
    </w:p>
    <w:p w14:paraId="7E5902FC" w14:textId="7ECB092B" w:rsidR="00F62B43" w:rsidRPr="00D0439F" w:rsidRDefault="00F62B43" w:rsidP="009D5FCA">
      <w:pPr>
        <w:pStyle w:val="affffb"/>
        <w:ind w:firstLine="420"/>
      </w:pPr>
      <w:r w:rsidRPr="00D0439F">
        <w:t>典型的标准测试项宜包括电源测试、通道测试、逻辑功能测试、人机接口测试、响应时间测试、负荷测试、长期稳定性测试、信息安全测试、定期试验等，测试项对应的质量特性和测试特征见表C.1所示。</w:t>
      </w:r>
    </w:p>
    <w:p w14:paraId="77484781" w14:textId="7AD9A670" w:rsidR="00F62B43" w:rsidRPr="00D0439F" w:rsidRDefault="00F62B43" w:rsidP="00F62B43">
      <w:pPr>
        <w:pStyle w:val="aff"/>
        <w:spacing w:before="120" w:after="120"/>
      </w:pPr>
      <w:r w:rsidRPr="00D0439F">
        <w:t>标准测试项清单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34"/>
        <w:gridCol w:w="1985"/>
        <w:gridCol w:w="6083"/>
      </w:tblGrid>
      <w:tr w:rsidR="00F62B43" w:rsidRPr="00D0439F" w14:paraId="596212B5" w14:textId="77777777" w:rsidTr="00F62B43">
        <w:trPr>
          <w:tblHeader/>
          <w:jc w:val="center"/>
        </w:trPr>
        <w:tc>
          <w:tcPr>
            <w:tcW w:w="1134" w:type="dxa"/>
            <w:tcBorders>
              <w:top w:val="single" w:sz="8" w:space="0" w:color="auto"/>
              <w:bottom w:val="single" w:sz="8" w:space="0" w:color="auto"/>
            </w:tcBorders>
            <w:vAlign w:val="center"/>
          </w:tcPr>
          <w:p w14:paraId="4458A12D" w14:textId="77777777" w:rsidR="00F62B43" w:rsidRPr="00D0439F" w:rsidRDefault="00F62B43" w:rsidP="00FC45D6">
            <w:pPr>
              <w:pStyle w:val="afffffffff9"/>
              <w:spacing w:afterLines="50" w:after="120"/>
            </w:pPr>
            <w:r w:rsidRPr="00D0439F">
              <w:rPr>
                <w:rFonts w:hAnsi="宋体" w:hint="eastAsia"/>
                <w:szCs w:val="21"/>
              </w:rPr>
              <w:t>质量特性</w:t>
            </w:r>
          </w:p>
        </w:tc>
        <w:tc>
          <w:tcPr>
            <w:tcW w:w="1985" w:type="dxa"/>
            <w:tcBorders>
              <w:top w:val="single" w:sz="8" w:space="0" w:color="auto"/>
              <w:bottom w:val="single" w:sz="8" w:space="0" w:color="auto"/>
            </w:tcBorders>
            <w:vAlign w:val="center"/>
          </w:tcPr>
          <w:p w14:paraId="172C24D9" w14:textId="77777777" w:rsidR="00F62B43" w:rsidRPr="00D0439F" w:rsidRDefault="00F62B43" w:rsidP="00FC45D6">
            <w:pPr>
              <w:pStyle w:val="afffffffff9"/>
              <w:spacing w:afterLines="50" w:after="120"/>
            </w:pPr>
            <w:r w:rsidRPr="00D0439F">
              <w:rPr>
                <w:rFonts w:hAnsi="宋体" w:hint="eastAsia"/>
                <w:szCs w:val="21"/>
              </w:rPr>
              <w:t>测试项</w:t>
            </w:r>
          </w:p>
        </w:tc>
        <w:tc>
          <w:tcPr>
            <w:tcW w:w="6083" w:type="dxa"/>
            <w:tcBorders>
              <w:top w:val="single" w:sz="8" w:space="0" w:color="auto"/>
              <w:bottom w:val="single" w:sz="8" w:space="0" w:color="auto"/>
            </w:tcBorders>
            <w:vAlign w:val="center"/>
          </w:tcPr>
          <w:p w14:paraId="138E6915" w14:textId="77777777" w:rsidR="00F62B43" w:rsidRPr="00D0439F" w:rsidRDefault="00F62B43" w:rsidP="00FC45D6">
            <w:pPr>
              <w:pStyle w:val="afffffffff9"/>
              <w:spacing w:afterLines="50" w:after="120"/>
            </w:pPr>
            <w:r w:rsidRPr="00D0439F">
              <w:rPr>
                <w:rFonts w:hAnsi="宋体" w:hint="eastAsia"/>
                <w:szCs w:val="21"/>
              </w:rPr>
              <w:t>测试特征</w:t>
            </w:r>
          </w:p>
        </w:tc>
      </w:tr>
      <w:tr w:rsidR="00F62B43" w:rsidRPr="00D0439F" w14:paraId="7E38FA49" w14:textId="77777777" w:rsidTr="00F62B43">
        <w:trPr>
          <w:jc w:val="center"/>
        </w:trPr>
        <w:tc>
          <w:tcPr>
            <w:tcW w:w="1134" w:type="dxa"/>
            <w:vMerge w:val="restart"/>
            <w:tcBorders>
              <w:top w:val="single" w:sz="8" w:space="0" w:color="auto"/>
            </w:tcBorders>
            <w:vAlign w:val="center"/>
          </w:tcPr>
          <w:p w14:paraId="22749FEB" w14:textId="77777777" w:rsidR="00F62B43" w:rsidRPr="00D0439F" w:rsidRDefault="00F62B43" w:rsidP="00FC45D6">
            <w:pPr>
              <w:pStyle w:val="afffffffff9"/>
              <w:spacing w:afterLines="50" w:after="120"/>
            </w:pPr>
            <w:r w:rsidRPr="00D0439F">
              <w:rPr>
                <w:rFonts w:hAnsi="宋体" w:hint="eastAsia"/>
                <w:szCs w:val="21"/>
              </w:rPr>
              <w:t>功能</w:t>
            </w:r>
            <w:r w:rsidRPr="00D0439F">
              <w:rPr>
                <w:rFonts w:hAnsi="宋体"/>
                <w:szCs w:val="21"/>
              </w:rPr>
              <w:t>性</w:t>
            </w:r>
          </w:p>
        </w:tc>
        <w:tc>
          <w:tcPr>
            <w:tcW w:w="1985" w:type="dxa"/>
            <w:tcBorders>
              <w:top w:val="single" w:sz="8" w:space="0" w:color="auto"/>
            </w:tcBorders>
            <w:vAlign w:val="center"/>
          </w:tcPr>
          <w:p w14:paraId="6F27BF01" w14:textId="77777777" w:rsidR="00F62B43" w:rsidRPr="00D0439F" w:rsidRDefault="00F62B43" w:rsidP="00FC45D6">
            <w:pPr>
              <w:pStyle w:val="afffffffff9"/>
              <w:spacing w:afterLines="50" w:after="120"/>
            </w:pPr>
            <w:r w:rsidRPr="00D0439F">
              <w:rPr>
                <w:rFonts w:hAnsi="宋体" w:hint="eastAsia"/>
                <w:szCs w:val="21"/>
              </w:rPr>
              <w:t>电源测试</w:t>
            </w:r>
          </w:p>
        </w:tc>
        <w:tc>
          <w:tcPr>
            <w:tcW w:w="6083" w:type="dxa"/>
            <w:tcBorders>
              <w:top w:val="single" w:sz="8" w:space="0" w:color="auto"/>
            </w:tcBorders>
            <w:vAlign w:val="center"/>
          </w:tcPr>
          <w:p w14:paraId="62D771E3" w14:textId="77777777" w:rsidR="00F62B43" w:rsidRPr="00D0439F" w:rsidRDefault="00F62B43" w:rsidP="00FC45D6">
            <w:pPr>
              <w:pStyle w:val="afffffffff9"/>
              <w:spacing w:afterLines="50" w:after="120"/>
            </w:pPr>
            <w:r w:rsidRPr="00D0439F">
              <w:rPr>
                <w:rFonts w:hAnsi="宋体" w:hint="eastAsia"/>
                <w:szCs w:val="21"/>
              </w:rPr>
              <w:t>确认机柜电源模块输出电压是否满足设计要求，系统供电是否正常。</w:t>
            </w:r>
          </w:p>
        </w:tc>
      </w:tr>
      <w:tr w:rsidR="00F62B43" w:rsidRPr="00D0439F" w14:paraId="7E70C0D3" w14:textId="77777777" w:rsidTr="00F62B43">
        <w:trPr>
          <w:jc w:val="center"/>
        </w:trPr>
        <w:tc>
          <w:tcPr>
            <w:tcW w:w="1134" w:type="dxa"/>
            <w:vMerge/>
            <w:vAlign w:val="center"/>
          </w:tcPr>
          <w:p w14:paraId="6AE6C724" w14:textId="77777777" w:rsidR="00F62B43" w:rsidRPr="00D0439F" w:rsidRDefault="00F62B43" w:rsidP="00FC45D6">
            <w:pPr>
              <w:pStyle w:val="afffffffff9"/>
              <w:spacing w:afterLines="50" w:after="120"/>
            </w:pPr>
          </w:p>
        </w:tc>
        <w:tc>
          <w:tcPr>
            <w:tcW w:w="1985" w:type="dxa"/>
            <w:vAlign w:val="center"/>
          </w:tcPr>
          <w:p w14:paraId="32729D66" w14:textId="77777777" w:rsidR="00F62B43" w:rsidRPr="00D0439F" w:rsidRDefault="00F62B43" w:rsidP="00FC45D6">
            <w:pPr>
              <w:pStyle w:val="afffffffff9"/>
              <w:spacing w:afterLines="50" w:after="120"/>
            </w:pPr>
            <w:r w:rsidRPr="00D0439F">
              <w:rPr>
                <w:rFonts w:hAnsi="宋体" w:hint="eastAsia"/>
                <w:szCs w:val="21"/>
              </w:rPr>
              <w:t>通道测试</w:t>
            </w:r>
          </w:p>
        </w:tc>
        <w:tc>
          <w:tcPr>
            <w:tcW w:w="6083" w:type="dxa"/>
            <w:vAlign w:val="center"/>
          </w:tcPr>
          <w:p w14:paraId="720D2C7E" w14:textId="77777777" w:rsidR="00F62B43" w:rsidRPr="00D0439F" w:rsidRDefault="00F62B43" w:rsidP="00FC45D6">
            <w:pPr>
              <w:pStyle w:val="afffffffff9"/>
              <w:spacing w:afterLines="50" w:after="120"/>
            </w:pPr>
            <w:r w:rsidRPr="00D0439F">
              <w:rPr>
                <w:rFonts w:hAnsi="宋体" w:hint="eastAsia"/>
                <w:szCs w:val="21"/>
              </w:rPr>
              <w:t>确认开关量通道功能和模拟量通道精度是否</w:t>
            </w:r>
            <w:r w:rsidRPr="00D0439F">
              <w:rPr>
                <w:rFonts w:hAnsi="宋体"/>
                <w:szCs w:val="21"/>
              </w:rPr>
              <w:t>满足要求</w:t>
            </w:r>
            <w:r w:rsidRPr="00D0439F">
              <w:rPr>
                <w:rFonts w:hAnsi="宋体" w:hint="eastAsia"/>
                <w:szCs w:val="21"/>
              </w:rPr>
              <w:t>。</w:t>
            </w:r>
          </w:p>
        </w:tc>
      </w:tr>
      <w:tr w:rsidR="00F62B43" w:rsidRPr="00D0439F" w14:paraId="5280E58E" w14:textId="77777777" w:rsidTr="00F62B43">
        <w:trPr>
          <w:jc w:val="center"/>
        </w:trPr>
        <w:tc>
          <w:tcPr>
            <w:tcW w:w="1134" w:type="dxa"/>
            <w:vMerge/>
            <w:vAlign w:val="center"/>
          </w:tcPr>
          <w:p w14:paraId="46A263F3" w14:textId="77777777" w:rsidR="00F62B43" w:rsidRPr="00D0439F" w:rsidRDefault="00F62B43" w:rsidP="00FC45D6">
            <w:pPr>
              <w:pStyle w:val="afffffffff9"/>
              <w:spacing w:afterLines="50" w:after="120"/>
            </w:pPr>
          </w:p>
        </w:tc>
        <w:tc>
          <w:tcPr>
            <w:tcW w:w="1985" w:type="dxa"/>
            <w:vAlign w:val="center"/>
          </w:tcPr>
          <w:p w14:paraId="5EE14082" w14:textId="77777777" w:rsidR="00F62B43" w:rsidRPr="00D0439F" w:rsidRDefault="00F62B43" w:rsidP="00FC45D6">
            <w:pPr>
              <w:pStyle w:val="afffffffff9"/>
              <w:spacing w:afterLines="50" w:after="120"/>
            </w:pPr>
            <w:r w:rsidRPr="00D0439F">
              <w:rPr>
                <w:rFonts w:hAnsi="宋体" w:hint="eastAsia"/>
                <w:szCs w:val="21"/>
              </w:rPr>
              <w:t>逻辑功能测试</w:t>
            </w:r>
          </w:p>
        </w:tc>
        <w:tc>
          <w:tcPr>
            <w:tcW w:w="6083" w:type="dxa"/>
            <w:vAlign w:val="center"/>
          </w:tcPr>
          <w:p w14:paraId="0274B643" w14:textId="77777777" w:rsidR="00F62B43" w:rsidRPr="00D0439F" w:rsidRDefault="00F62B43" w:rsidP="00FC45D6">
            <w:pPr>
              <w:pStyle w:val="afffffffff9"/>
              <w:spacing w:afterLines="50" w:after="120"/>
            </w:pPr>
            <w:r w:rsidRPr="00D0439F">
              <w:rPr>
                <w:rFonts w:hAnsi="宋体" w:hint="eastAsia"/>
                <w:szCs w:val="21"/>
              </w:rPr>
              <w:t>确认逻辑功能实现的正确性，包括参数设置的正确性、相关报警信号的正确性等，</w:t>
            </w:r>
            <w:r w:rsidRPr="00D0439F">
              <w:rPr>
                <w:rFonts w:hAnsi="宋体"/>
                <w:szCs w:val="21"/>
              </w:rPr>
              <w:t>如停堆功能、专设功能</w:t>
            </w:r>
            <w:r w:rsidRPr="00D0439F">
              <w:rPr>
                <w:rFonts w:hAnsi="宋体" w:hint="eastAsia"/>
                <w:szCs w:val="21"/>
              </w:rPr>
              <w:t>等</w:t>
            </w:r>
          </w:p>
        </w:tc>
      </w:tr>
      <w:tr w:rsidR="00F62B43" w:rsidRPr="00D0439F" w14:paraId="6AB735BA" w14:textId="77777777" w:rsidTr="00F62B43">
        <w:trPr>
          <w:jc w:val="center"/>
        </w:trPr>
        <w:tc>
          <w:tcPr>
            <w:tcW w:w="1134" w:type="dxa"/>
            <w:vMerge/>
            <w:vAlign w:val="center"/>
          </w:tcPr>
          <w:p w14:paraId="35F361CA" w14:textId="77777777" w:rsidR="00F62B43" w:rsidRPr="00D0439F" w:rsidRDefault="00F62B43" w:rsidP="00FC45D6">
            <w:pPr>
              <w:pStyle w:val="afffffffff9"/>
              <w:spacing w:afterLines="50" w:after="120"/>
            </w:pPr>
          </w:p>
        </w:tc>
        <w:tc>
          <w:tcPr>
            <w:tcW w:w="1985" w:type="dxa"/>
            <w:vAlign w:val="center"/>
          </w:tcPr>
          <w:p w14:paraId="54FB4DC2" w14:textId="77777777" w:rsidR="00F62B43" w:rsidRPr="00D0439F" w:rsidRDefault="00F62B43" w:rsidP="00FC45D6">
            <w:pPr>
              <w:pStyle w:val="afffffffff9"/>
              <w:spacing w:afterLines="50" w:after="120"/>
            </w:pPr>
            <w:r w:rsidRPr="00D0439F">
              <w:rPr>
                <w:rFonts w:hAnsi="宋体" w:hint="eastAsia"/>
                <w:szCs w:val="21"/>
              </w:rPr>
              <w:t>人机</w:t>
            </w:r>
            <w:r w:rsidRPr="00D0439F">
              <w:rPr>
                <w:rFonts w:hAnsi="宋体"/>
                <w:szCs w:val="21"/>
              </w:rPr>
              <w:t>接口测试</w:t>
            </w:r>
          </w:p>
        </w:tc>
        <w:tc>
          <w:tcPr>
            <w:tcW w:w="6083" w:type="dxa"/>
            <w:vAlign w:val="center"/>
          </w:tcPr>
          <w:p w14:paraId="47E30157" w14:textId="77777777" w:rsidR="00F62B43" w:rsidRPr="00D0439F" w:rsidRDefault="00F62B43" w:rsidP="00FC45D6">
            <w:pPr>
              <w:pStyle w:val="afffffffff9"/>
              <w:spacing w:afterLines="50" w:after="120"/>
            </w:pPr>
            <w:r w:rsidRPr="00D0439F">
              <w:rPr>
                <w:rFonts w:hAnsi="宋体" w:hint="eastAsia"/>
                <w:szCs w:val="21"/>
              </w:rPr>
              <w:t>确认安全显示设备画面中设备控制和状态反馈功能的正确性</w:t>
            </w:r>
          </w:p>
        </w:tc>
      </w:tr>
      <w:tr w:rsidR="00F62B43" w:rsidRPr="00D0439F" w14:paraId="3E457C01" w14:textId="77777777" w:rsidTr="00F62B43">
        <w:trPr>
          <w:jc w:val="center"/>
        </w:trPr>
        <w:tc>
          <w:tcPr>
            <w:tcW w:w="1134" w:type="dxa"/>
            <w:vMerge w:val="restart"/>
            <w:vAlign w:val="center"/>
          </w:tcPr>
          <w:p w14:paraId="11951995" w14:textId="77777777" w:rsidR="00F62B43" w:rsidRPr="00D0439F" w:rsidRDefault="00F62B43" w:rsidP="00FC45D6">
            <w:pPr>
              <w:pStyle w:val="afffffffff9"/>
              <w:spacing w:afterLines="50" w:after="120"/>
            </w:pPr>
            <w:r w:rsidRPr="00D0439F">
              <w:rPr>
                <w:rFonts w:hAnsi="宋体" w:hint="eastAsia"/>
                <w:szCs w:val="21"/>
              </w:rPr>
              <w:t>性能</w:t>
            </w:r>
            <w:r w:rsidRPr="00D0439F">
              <w:rPr>
                <w:rFonts w:hAnsi="宋体"/>
                <w:szCs w:val="21"/>
              </w:rPr>
              <w:t>效率</w:t>
            </w:r>
          </w:p>
        </w:tc>
        <w:tc>
          <w:tcPr>
            <w:tcW w:w="1985" w:type="dxa"/>
            <w:vAlign w:val="center"/>
          </w:tcPr>
          <w:p w14:paraId="20032A05" w14:textId="77777777" w:rsidR="00F62B43" w:rsidRPr="00D0439F" w:rsidRDefault="00F62B43" w:rsidP="00FC45D6">
            <w:pPr>
              <w:pStyle w:val="afffffffff9"/>
              <w:spacing w:afterLines="50" w:after="120"/>
            </w:pPr>
            <w:r w:rsidRPr="00D0439F">
              <w:rPr>
                <w:rFonts w:hAnsi="宋体" w:hint="eastAsia"/>
                <w:szCs w:val="21"/>
              </w:rPr>
              <w:t>响应</w:t>
            </w:r>
            <w:r w:rsidRPr="00D0439F">
              <w:rPr>
                <w:rFonts w:hAnsi="宋体"/>
                <w:szCs w:val="21"/>
              </w:rPr>
              <w:t>时间测试</w:t>
            </w:r>
          </w:p>
        </w:tc>
        <w:tc>
          <w:tcPr>
            <w:tcW w:w="6083" w:type="dxa"/>
            <w:vAlign w:val="center"/>
          </w:tcPr>
          <w:p w14:paraId="346FC0D5" w14:textId="77777777" w:rsidR="00F62B43" w:rsidRPr="00D0439F" w:rsidRDefault="00F62B43" w:rsidP="00FC45D6">
            <w:pPr>
              <w:pStyle w:val="afffffffff9"/>
              <w:spacing w:afterLines="50" w:after="120"/>
            </w:pPr>
            <w:r w:rsidRPr="00D0439F">
              <w:rPr>
                <w:rFonts w:hAnsi="宋体" w:hint="eastAsia"/>
                <w:szCs w:val="21"/>
              </w:rPr>
              <w:t>确认停堆、专设等功能响应时间是否满足系统需求</w:t>
            </w:r>
          </w:p>
        </w:tc>
      </w:tr>
      <w:tr w:rsidR="00F62B43" w:rsidRPr="00D0439F" w14:paraId="43681F08" w14:textId="77777777" w:rsidTr="00F62B43">
        <w:trPr>
          <w:jc w:val="center"/>
        </w:trPr>
        <w:tc>
          <w:tcPr>
            <w:tcW w:w="1134" w:type="dxa"/>
            <w:vMerge/>
            <w:vAlign w:val="center"/>
          </w:tcPr>
          <w:p w14:paraId="0AB2F6ED" w14:textId="77777777" w:rsidR="00F62B43" w:rsidRPr="00D0439F" w:rsidRDefault="00F62B43" w:rsidP="00FC45D6">
            <w:pPr>
              <w:pStyle w:val="afffffffff9"/>
              <w:spacing w:afterLines="50" w:after="120"/>
            </w:pPr>
          </w:p>
        </w:tc>
        <w:tc>
          <w:tcPr>
            <w:tcW w:w="1985" w:type="dxa"/>
            <w:vAlign w:val="center"/>
          </w:tcPr>
          <w:p w14:paraId="0EB79D4B" w14:textId="77777777" w:rsidR="00F62B43" w:rsidRPr="00D0439F" w:rsidRDefault="00F62B43" w:rsidP="00FC45D6">
            <w:pPr>
              <w:pStyle w:val="afffffffff9"/>
              <w:spacing w:afterLines="50" w:after="120"/>
            </w:pPr>
            <w:r w:rsidRPr="00D0439F">
              <w:rPr>
                <w:rFonts w:hAnsi="宋体" w:hint="eastAsia"/>
                <w:szCs w:val="21"/>
              </w:rPr>
              <w:t>负荷</w:t>
            </w:r>
            <w:r w:rsidRPr="00D0439F">
              <w:rPr>
                <w:rFonts w:hAnsi="宋体"/>
                <w:szCs w:val="21"/>
              </w:rPr>
              <w:t>测试</w:t>
            </w:r>
          </w:p>
        </w:tc>
        <w:tc>
          <w:tcPr>
            <w:tcW w:w="6083" w:type="dxa"/>
            <w:vAlign w:val="center"/>
          </w:tcPr>
          <w:p w14:paraId="351A0CC1" w14:textId="77777777" w:rsidR="00F62B43" w:rsidRPr="00D0439F" w:rsidRDefault="00F62B43" w:rsidP="00FC45D6">
            <w:pPr>
              <w:pStyle w:val="afffffffff9"/>
              <w:spacing w:afterLines="50" w:after="120"/>
            </w:pPr>
            <w:r w:rsidRPr="00D0439F">
              <w:rPr>
                <w:rFonts w:hAnsi="宋体" w:hint="eastAsia"/>
                <w:szCs w:val="21"/>
              </w:rPr>
              <w:t>确认控制器负荷、网络负荷、内存裕量等是否满足系统需求</w:t>
            </w:r>
          </w:p>
        </w:tc>
      </w:tr>
      <w:tr w:rsidR="00F62B43" w:rsidRPr="00D0439F" w14:paraId="24006396" w14:textId="77777777" w:rsidTr="00F62B43">
        <w:trPr>
          <w:jc w:val="center"/>
        </w:trPr>
        <w:tc>
          <w:tcPr>
            <w:tcW w:w="1134" w:type="dxa"/>
            <w:vMerge w:val="restart"/>
            <w:vAlign w:val="center"/>
          </w:tcPr>
          <w:p w14:paraId="0C7B445C" w14:textId="77777777" w:rsidR="00F62B43" w:rsidRPr="00D0439F" w:rsidRDefault="00F62B43" w:rsidP="00FC45D6">
            <w:pPr>
              <w:pStyle w:val="afffffffff9"/>
              <w:spacing w:afterLines="50" w:after="120"/>
            </w:pPr>
            <w:r w:rsidRPr="00D0439F">
              <w:rPr>
                <w:rFonts w:hAnsi="宋体" w:hint="eastAsia"/>
                <w:szCs w:val="21"/>
              </w:rPr>
              <w:t>可靠性</w:t>
            </w:r>
          </w:p>
        </w:tc>
        <w:tc>
          <w:tcPr>
            <w:tcW w:w="1985" w:type="dxa"/>
            <w:vAlign w:val="center"/>
          </w:tcPr>
          <w:p w14:paraId="6FFA37B7" w14:textId="77777777" w:rsidR="00F62B43" w:rsidRPr="00D0439F" w:rsidRDefault="00F62B43" w:rsidP="00FC45D6">
            <w:pPr>
              <w:pStyle w:val="afffffffff9"/>
              <w:spacing w:afterLines="50" w:after="120"/>
            </w:pPr>
            <w:r w:rsidRPr="00D0439F">
              <w:rPr>
                <w:rFonts w:hAnsi="宋体" w:hint="eastAsia"/>
                <w:szCs w:val="21"/>
              </w:rPr>
              <w:t>长期稳定运行</w:t>
            </w:r>
            <w:r w:rsidRPr="00D0439F">
              <w:rPr>
                <w:rFonts w:hAnsi="宋体"/>
                <w:szCs w:val="21"/>
              </w:rPr>
              <w:t>测试</w:t>
            </w:r>
          </w:p>
        </w:tc>
        <w:tc>
          <w:tcPr>
            <w:tcW w:w="6083" w:type="dxa"/>
            <w:vAlign w:val="center"/>
          </w:tcPr>
          <w:p w14:paraId="6D384D75" w14:textId="77777777" w:rsidR="00F62B43" w:rsidRPr="00D0439F" w:rsidRDefault="00F62B43" w:rsidP="00FC45D6">
            <w:pPr>
              <w:pStyle w:val="afffffffff9"/>
              <w:spacing w:afterLines="50" w:after="120"/>
            </w:pPr>
            <w:r w:rsidRPr="00D0439F">
              <w:rPr>
                <w:rFonts w:hAnsi="宋体" w:hint="eastAsia"/>
                <w:szCs w:val="21"/>
              </w:rPr>
              <w:t>确认系统在长期运行过程中无异常报警，且系统功能运行正常</w:t>
            </w:r>
          </w:p>
        </w:tc>
      </w:tr>
      <w:tr w:rsidR="00F62B43" w:rsidRPr="00D0439F" w14:paraId="5CC82455" w14:textId="77777777" w:rsidTr="00F62B43">
        <w:trPr>
          <w:jc w:val="center"/>
        </w:trPr>
        <w:tc>
          <w:tcPr>
            <w:tcW w:w="1134" w:type="dxa"/>
            <w:vMerge/>
            <w:vAlign w:val="center"/>
          </w:tcPr>
          <w:p w14:paraId="3DF9427D" w14:textId="77777777" w:rsidR="00F62B43" w:rsidRPr="00D0439F" w:rsidRDefault="00F62B43" w:rsidP="00FC45D6">
            <w:pPr>
              <w:pStyle w:val="afffffffff9"/>
              <w:spacing w:afterLines="50" w:after="120"/>
            </w:pPr>
          </w:p>
        </w:tc>
        <w:tc>
          <w:tcPr>
            <w:tcW w:w="1985" w:type="dxa"/>
            <w:vAlign w:val="center"/>
          </w:tcPr>
          <w:p w14:paraId="1E789CD0" w14:textId="77777777" w:rsidR="00F62B43" w:rsidRPr="00D0439F" w:rsidRDefault="00F62B43" w:rsidP="00FC45D6">
            <w:pPr>
              <w:pStyle w:val="afffffffff9"/>
              <w:spacing w:afterLines="50" w:after="120"/>
            </w:pPr>
            <w:r w:rsidRPr="00D0439F">
              <w:rPr>
                <w:rFonts w:hAnsi="宋体" w:hint="eastAsia"/>
                <w:szCs w:val="21"/>
              </w:rPr>
              <w:t>旁通降级</w:t>
            </w:r>
            <w:r w:rsidRPr="00D0439F">
              <w:rPr>
                <w:rFonts w:hAnsi="宋体"/>
                <w:szCs w:val="21"/>
              </w:rPr>
              <w:t>功能测试</w:t>
            </w:r>
          </w:p>
        </w:tc>
        <w:tc>
          <w:tcPr>
            <w:tcW w:w="6083" w:type="dxa"/>
            <w:vAlign w:val="center"/>
          </w:tcPr>
          <w:p w14:paraId="1424A484" w14:textId="77777777" w:rsidR="00F62B43" w:rsidRPr="00D0439F" w:rsidRDefault="00F62B43" w:rsidP="00FC45D6">
            <w:pPr>
              <w:pStyle w:val="afffffffff9"/>
              <w:spacing w:afterLines="50" w:after="120"/>
            </w:pPr>
            <w:r w:rsidRPr="00D0439F">
              <w:rPr>
                <w:rFonts w:hAnsi="宋体" w:hint="eastAsia"/>
                <w:szCs w:val="21"/>
              </w:rPr>
              <w:t>确认信号在故障的情况下，系统降级功能实现的正确性</w:t>
            </w:r>
          </w:p>
        </w:tc>
      </w:tr>
      <w:tr w:rsidR="00F62B43" w:rsidRPr="00D0439F" w14:paraId="0BE8E175" w14:textId="77777777" w:rsidTr="00F62B43">
        <w:trPr>
          <w:jc w:val="center"/>
        </w:trPr>
        <w:tc>
          <w:tcPr>
            <w:tcW w:w="1134" w:type="dxa"/>
            <w:vMerge/>
            <w:vAlign w:val="center"/>
          </w:tcPr>
          <w:p w14:paraId="0526BC8E" w14:textId="77777777" w:rsidR="00F62B43" w:rsidRPr="00D0439F" w:rsidRDefault="00F62B43" w:rsidP="00FC45D6">
            <w:pPr>
              <w:pStyle w:val="afffffffff9"/>
              <w:spacing w:afterLines="50" w:after="120"/>
            </w:pPr>
          </w:p>
        </w:tc>
        <w:tc>
          <w:tcPr>
            <w:tcW w:w="1985" w:type="dxa"/>
            <w:vAlign w:val="center"/>
          </w:tcPr>
          <w:p w14:paraId="3A1C47BD" w14:textId="77777777" w:rsidR="00F62B43" w:rsidRPr="00D0439F" w:rsidRDefault="00F62B43" w:rsidP="00FC45D6">
            <w:pPr>
              <w:pStyle w:val="afffffffff9"/>
              <w:spacing w:afterLines="50" w:after="120"/>
            </w:pPr>
            <w:r w:rsidRPr="00D0439F">
              <w:rPr>
                <w:rFonts w:hAnsi="宋体" w:hint="eastAsia"/>
                <w:szCs w:val="21"/>
              </w:rPr>
              <w:t>缺省值</w:t>
            </w:r>
            <w:r w:rsidRPr="00D0439F">
              <w:rPr>
                <w:rFonts w:hAnsi="宋体"/>
                <w:szCs w:val="21"/>
              </w:rPr>
              <w:t>测试</w:t>
            </w:r>
          </w:p>
        </w:tc>
        <w:tc>
          <w:tcPr>
            <w:tcW w:w="6083" w:type="dxa"/>
            <w:vAlign w:val="center"/>
          </w:tcPr>
          <w:p w14:paraId="69F8E151" w14:textId="77777777" w:rsidR="00F62B43" w:rsidRPr="00D0439F" w:rsidRDefault="00F62B43" w:rsidP="00FC45D6">
            <w:pPr>
              <w:pStyle w:val="afffffffff9"/>
              <w:spacing w:afterLines="50" w:after="120"/>
            </w:pPr>
            <w:r w:rsidRPr="00D0439F">
              <w:rPr>
                <w:rFonts w:hAnsi="宋体" w:hint="eastAsia"/>
                <w:szCs w:val="21"/>
              </w:rPr>
              <w:t>确认信号质量位为坏时，信号是否能够按照预期缺省值正确处理</w:t>
            </w:r>
          </w:p>
        </w:tc>
      </w:tr>
      <w:tr w:rsidR="00F62B43" w:rsidRPr="00D0439F" w14:paraId="515DC891" w14:textId="77777777" w:rsidTr="00F62B43">
        <w:trPr>
          <w:jc w:val="center"/>
        </w:trPr>
        <w:tc>
          <w:tcPr>
            <w:tcW w:w="1134" w:type="dxa"/>
            <w:vAlign w:val="center"/>
          </w:tcPr>
          <w:p w14:paraId="001DF0BE" w14:textId="77777777" w:rsidR="00F62B43" w:rsidRPr="00D0439F" w:rsidRDefault="00F62B43" w:rsidP="00FC45D6">
            <w:pPr>
              <w:pStyle w:val="afffffffff9"/>
              <w:spacing w:afterLines="50" w:after="120"/>
            </w:pPr>
            <w:r w:rsidRPr="00D0439F">
              <w:rPr>
                <w:rFonts w:hAnsi="宋体" w:hint="eastAsia"/>
                <w:szCs w:val="21"/>
              </w:rPr>
              <w:t>信息</w:t>
            </w:r>
            <w:r w:rsidRPr="00D0439F">
              <w:rPr>
                <w:rFonts w:hAnsi="宋体"/>
                <w:szCs w:val="21"/>
              </w:rPr>
              <w:t>安全性</w:t>
            </w:r>
          </w:p>
        </w:tc>
        <w:tc>
          <w:tcPr>
            <w:tcW w:w="1985" w:type="dxa"/>
            <w:vAlign w:val="center"/>
          </w:tcPr>
          <w:p w14:paraId="17A95516" w14:textId="77777777" w:rsidR="00F62B43" w:rsidRPr="00D0439F" w:rsidRDefault="00F62B43" w:rsidP="00FC45D6">
            <w:pPr>
              <w:pStyle w:val="afffffffff9"/>
              <w:spacing w:afterLines="50" w:after="120"/>
            </w:pPr>
            <w:r w:rsidRPr="00D0439F">
              <w:rPr>
                <w:rFonts w:hAnsi="宋体" w:hint="eastAsia"/>
                <w:szCs w:val="21"/>
              </w:rPr>
              <w:t>信息</w:t>
            </w:r>
            <w:r w:rsidRPr="00D0439F">
              <w:rPr>
                <w:rFonts w:hAnsi="宋体"/>
                <w:szCs w:val="21"/>
              </w:rPr>
              <w:t>安全测试</w:t>
            </w:r>
          </w:p>
        </w:tc>
        <w:tc>
          <w:tcPr>
            <w:tcW w:w="6083" w:type="dxa"/>
            <w:vAlign w:val="center"/>
          </w:tcPr>
          <w:p w14:paraId="5631D8FA" w14:textId="77777777" w:rsidR="00F62B43" w:rsidRPr="00D0439F" w:rsidRDefault="00F62B43" w:rsidP="00FC45D6">
            <w:pPr>
              <w:pStyle w:val="afffffffff9"/>
              <w:spacing w:afterLines="50" w:after="120"/>
            </w:pPr>
            <w:r w:rsidRPr="00D0439F">
              <w:rPr>
                <w:rFonts w:hAnsi="宋体" w:hint="eastAsia"/>
                <w:szCs w:val="21"/>
              </w:rPr>
              <w:t>确认信息安全</w:t>
            </w:r>
            <w:r w:rsidRPr="00D0439F">
              <w:rPr>
                <w:rFonts w:hAnsi="宋体"/>
                <w:szCs w:val="21"/>
              </w:rPr>
              <w:t>相关的</w:t>
            </w:r>
            <w:r w:rsidRPr="00D0439F">
              <w:rPr>
                <w:rFonts w:hAnsi="宋体" w:hint="eastAsia"/>
                <w:szCs w:val="21"/>
              </w:rPr>
              <w:t>配置</w:t>
            </w:r>
            <w:r w:rsidRPr="00D0439F">
              <w:rPr>
                <w:rFonts w:hAnsi="宋体"/>
                <w:szCs w:val="21"/>
              </w:rPr>
              <w:t>是否满足设计要求</w:t>
            </w:r>
            <w:r w:rsidRPr="00D0439F">
              <w:rPr>
                <w:rFonts w:hAnsi="宋体" w:hint="eastAsia"/>
                <w:szCs w:val="21"/>
              </w:rPr>
              <w:t>，防止未经授权的访问、数据泄露、破坏或丢失。</w:t>
            </w:r>
          </w:p>
        </w:tc>
      </w:tr>
      <w:tr w:rsidR="00F62B43" w:rsidRPr="00D0439F" w14:paraId="63CB2682" w14:textId="77777777" w:rsidTr="00F62B43">
        <w:trPr>
          <w:jc w:val="center"/>
        </w:trPr>
        <w:tc>
          <w:tcPr>
            <w:tcW w:w="1134" w:type="dxa"/>
            <w:vMerge w:val="restart"/>
            <w:vAlign w:val="center"/>
          </w:tcPr>
          <w:p w14:paraId="15E43540" w14:textId="77777777" w:rsidR="00F62B43" w:rsidRPr="00D0439F" w:rsidRDefault="00F62B43" w:rsidP="00FC45D6">
            <w:pPr>
              <w:pStyle w:val="afffffffff9"/>
              <w:spacing w:afterLines="50" w:after="120"/>
            </w:pPr>
            <w:r w:rsidRPr="00D0439F">
              <w:rPr>
                <w:rFonts w:hAnsi="宋体" w:hint="eastAsia"/>
                <w:szCs w:val="21"/>
              </w:rPr>
              <w:t>维护性</w:t>
            </w:r>
          </w:p>
        </w:tc>
        <w:tc>
          <w:tcPr>
            <w:tcW w:w="1985" w:type="dxa"/>
            <w:vAlign w:val="center"/>
          </w:tcPr>
          <w:p w14:paraId="6EDB922B" w14:textId="77777777" w:rsidR="00F62B43" w:rsidRPr="00D0439F" w:rsidRDefault="00F62B43" w:rsidP="00FC45D6">
            <w:pPr>
              <w:pStyle w:val="afffffffff9"/>
              <w:spacing w:afterLines="50" w:after="120"/>
            </w:pPr>
            <w:r w:rsidRPr="00D0439F">
              <w:rPr>
                <w:rFonts w:hAnsi="宋体" w:hint="eastAsia"/>
                <w:szCs w:val="21"/>
              </w:rPr>
              <w:t>定期试验测试</w:t>
            </w:r>
          </w:p>
        </w:tc>
        <w:tc>
          <w:tcPr>
            <w:tcW w:w="6083" w:type="dxa"/>
            <w:vAlign w:val="center"/>
          </w:tcPr>
          <w:p w14:paraId="7883651E" w14:textId="77777777" w:rsidR="00F62B43" w:rsidRPr="00D0439F" w:rsidRDefault="00F62B43" w:rsidP="00FC45D6">
            <w:pPr>
              <w:pStyle w:val="afffffffff9"/>
              <w:spacing w:afterLines="50" w:after="120"/>
            </w:pPr>
            <w:r w:rsidRPr="00D0439F">
              <w:rPr>
                <w:rFonts w:hAnsi="宋体" w:hint="eastAsia"/>
                <w:szCs w:val="21"/>
              </w:rPr>
              <w:t>确认</w:t>
            </w:r>
            <w:r w:rsidRPr="00D0439F">
              <w:rPr>
                <w:rFonts w:hAnsi="宋体"/>
                <w:szCs w:val="21"/>
              </w:rPr>
              <w:t>定期试验功能的</w:t>
            </w:r>
            <w:r w:rsidRPr="00D0439F">
              <w:rPr>
                <w:rFonts w:hAnsi="宋体" w:hint="eastAsia"/>
                <w:szCs w:val="21"/>
              </w:rPr>
              <w:t>正确性，包含T1、T2和T3试验功能</w:t>
            </w:r>
          </w:p>
        </w:tc>
      </w:tr>
      <w:tr w:rsidR="00F62B43" w:rsidRPr="00D0439F" w14:paraId="0CB1AAF9" w14:textId="77777777" w:rsidTr="00FC45D6">
        <w:trPr>
          <w:trHeight w:val="384"/>
          <w:jc w:val="center"/>
        </w:trPr>
        <w:tc>
          <w:tcPr>
            <w:tcW w:w="1134" w:type="dxa"/>
            <w:vMerge/>
            <w:vAlign w:val="center"/>
          </w:tcPr>
          <w:p w14:paraId="039137C0" w14:textId="77777777" w:rsidR="00F62B43" w:rsidRPr="00D0439F" w:rsidRDefault="00F62B43" w:rsidP="00FC45D6">
            <w:pPr>
              <w:pStyle w:val="afffffffff9"/>
              <w:spacing w:afterLines="50" w:after="120"/>
            </w:pPr>
          </w:p>
        </w:tc>
        <w:tc>
          <w:tcPr>
            <w:tcW w:w="1985" w:type="dxa"/>
            <w:vAlign w:val="center"/>
          </w:tcPr>
          <w:p w14:paraId="75147127" w14:textId="77777777" w:rsidR="00F62B43" w:rsidRPr="00D0439F" w:rsidRDefault="00F62B43" w:rsidP="00FC45D6">
            <w:pPr>
              <w:pStyle w:val="afffffffff9"/>
              <w:spacing w:afterLines="50" w:after="120"/>
            </w:pPr>
            <w:r w:rsidRPr="00D0439F">
              <w:rPr>
                <w:rFonts w:hAnsi="宋体" w:hint="eastAsia"/>
                <w:szCs w:val="21"/>
              </w:rPr>
              <w:t>仪控</w:t>
            </w:r>
            <w:r w:rsidRPr="00D0439F">
              <w:rPr>
                <w:rFonts w:hAnsi="宋体"/>
                <w:szCs w:val="21"/>
              </w:rPr>
              <w:t>报警</w:t>
            </w:r>
            <w:r w:rsidRPr="00D0439F">
              <w:rPr>
                <w:rFonts w:hAnsi="宋体" w:hint="eastAsia"/>
                <w:szCs w:val="21"/>
              </w:rPr>
              <w:t>测试</w:t>
            </w:r>
          </w:p>
        </w:tc>
        <w:tc>
          <w:tcPr>
            <w:tcW w:w="6083" w:type="dxa"/>
            <w:vAlign w:val="center"/>
          </w:tcPr>
          <w:p w14:paraId="2C45CC0C" w14:textId="77777777" w:rsidR="00F62B43" w:rsidRPr="00D0439F" w:rsidRDefault="00F62B43" w:rsidP="00FC45D6">
            <w:pPr>
              <w:pStyle w:val="afffffffff9"/>
              <w:spacing w:afterLines="50" w:after="120"/>
            </w:pPr>
            <w:r w:rsidRPr="00D0439F">
              <w:rPr>
                <w:rFonts w:hAnsi="宋体" w:hint="eastAsia"/>
                <w:szCs w:val="21"/>
              </w:rPr>
              <w:t>确认系统在异常或故障的情况下诊断和报警指示功能的正确性。</w:t>
            </w:r>
          </w:p>
        </w:tc>
      </w:tr>
    </w:tbl>
    <w:p w14:paraId="25D7C0D5" w14:textId="792C0DAB" w:rsidR="00F62B43" w:rsidRPr="00D0439F" w:rsidRDefault="00F62B43" w:rsidP="00F62B43">
      <w:pPr>
        <w:pStyle w:val="aff4"/>
        <w:spacing w:before="120" w:after="120"/>
      </w:pPr>
      <w:bookmarkStart w:id="437" w:name="_Toc232326740"/>
      <w:r w:rsidRPr="00D0439F">
        <w:rPr>
          <w:rFonts w:hint="eastAsia"/>
        </w:rPr>
        <w:t>测试方法及判定标准</w:t>
      </w:r>
      <w:bookmarkEnd w:id="437"/>
    </w:p>
    <w:p w14:paraId="182750F2" w14:textId="53C302FD" w:rsidR="00F62B43" w:rsidRPr="00D0439F" w:rsidRDefault="00F62B43" w:rsidP="009D5FCA">
      <w:pPr>
        <w:pStyle w:val="affffb"/>
        <w:ind w:firstLine="420"/>
      </w:pPr>
      <w:r w:rsidRPr="00D0439F">
        <w:t>典型的标准测试项测试方法见表C.2所示。</w:t>
      </w:r>
    </w:p>
    <w:p w14:paraId="663C5050" w14:textId="79C93BD7" w:rsidR="00F62B43" w:rsidRPr="00D0439F" w:rsidRDefault="00F62B43" w:rsidP="00F62B43">
      <w:pPr>
        <w:pStyle w:val="aff"/>
        <w:spacing w:before="120" w:after="120"/>
      </w:pPr>
      <w:r w:rsidRPr="00D0439F">
        <w:t>标准测试项测试方法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5528"/>
        <w:gridCol w:w="1973"/>
      </w:tblGrid>
      <w:tr w:rsidR="00BB613C" w:rsidRPr="00D0439F" w14:paraId="55B52CFB" w14:textId="77777777" w:rsidTr="00BB613C">
        <w:trPr>
          <w:tblHeader/>
          <w:jc w:val="center"/>
        </w:trPr>
        <w:tc>
          <w:tcPr>
            <w:tcW w:w="1833" w:type="dxa"/>
            <w:tcBorders>
              <w:top w:val="single" w:sz="8" w:space="0" w:color="auto"/>
              <w:bottom w:val="single" w:sz="8" w:space="0" w:color="auto"/>
            </w:tcBorders>
            <w:vAlign w:val="center"/>
          </w:tcPr>
          <w:p w14:paraId="2A0870AE" w14:textId="66032DE8" w:rsidR="00BB613C" w:rsidRPr="00D0439F" w:rsidRDefault="00BB613C" w:rsidP="00BB613C">
            <w:pPr>
              <w:pStyle w:val="afffffffff9"/>
              <w:rPr>
                <w:szCs w:val="18"/>
              </w:rPr>
            </w:pPr>
            <w:r w:rsidRPr="00D0439F">
              <w:rPr>
                <w:szCs w:val="18"/>
              </w:rPr>
              <w:t>测试项</w:t>
            </w:r>
          </w:p>
        </w:tc>
        <w:tc>
          <w:tcPr>
            <w:tcW w:w="5528" w:type="dxa"/>
            <w:tcBorders>
              <w:top w:val="single" w:sz="8" w:space="0" w:color="auto"/>
              <w:bottom w:val="single" w:sz="8" w:space="0" w:color="auto"/>
            </w:tcBorders>
            <w:vAlign w:val="center"/>
          </w:tcPr>
          <w:p w14:paraId="20D78F6A" w14:textId="2304FFD0" w:rsidR="00BB613C" w:rsidRPr="00D0439F" w:rsidRDefault="00BB613C" w:rsidP="00BB613C">
            <w:pPr>
              <w:pStyle w:val="afffffffff9"/>
              <w:rPr>
                <w:szCs w:val="18"/>
              </w:rPr>
            </w:pPr>
            <w:r w:rsidRPr="00D0439F">
              <w:rPr>
                <w:szCs w:val="18"/>
              </w:rPr>
              <w:t>测试方法</w:t>
            </w:r>
          </w:p>
        </w:tc>
        <w:tc>
          <w:tcPr>
            <w:tcW w:w="1973" w:type="dxa"/>
            <w:tcBorders>
              <w:top w:val="single" w:sz="8" w:space="0" w:color="auto"/>
              <w:bottom w:val="single" w:sz="8" w:space="0" w:color="auto"/>
            </w:tcBorders>
            <w:vAlign w:val="center"/>
          </w:tcPr>
          <w:p w14:paraId="08A5A4EF" w14:textId="11D6A2EF" w:rsidR="00BB613C" w:rsidRPr="00D0439F" w:rsidRDefault="00BB613C" w:rsidP="00BB613C">
            <w:pPr>
              <w:pStyle w:val="afffffffff9"/>
              <w:rPr>
                <w:szCs w:val="18"/>
              </w:rPr>
            </w:pPr>
            <w:r w:rsidRPr="00D0439F">
              <w:rPr>
                <w:szCs w:val="18"/>
              </w:rPr>
              <w:t>判定标准</w:t>
            </w:r>
          </w:p>
        </w:tc>
      </w:tr>
      <w:tr w:rsidR="00BB613C" w:rsidRPr="00D0439F" w14:paraId="037C5268" w14:textId="77777777" w:rsidTr="00A202DD">
        <w:trPr>
          <w:trHeight w:val="1959"/>
          <w:jc w:val="center"/>
        </w:trPr>
        <w:tc>
          <w:tcPr>
            <w:tcW w:w="1833" w:type="dxa"/>
            <w:tcBorders>
              <w:top w:val="single" w:sz="8" w:space="0" w:color="auto"/>
            </w:tcBorders>
            <w:vAlign w:val="center"/>
          </w:tcPr>
          <w:p w14:paraId="228B6FF4" w14:textId="72357287" w:rsidR="00BB613C" w:rsidRPr="00D0439F" w:rsidRDefault="00BB613C" w:rsidP="00BB613C">
            <w:pPr>
              <w:pStyle w:val="afffffffff9"/>
              <w:rPr>
                <w:szCs w:val="18"/>
              </w:rPr>
            </w:pPr>
            <w:r w:rsidRPr="00D0439F">
              <w:rPr>
                <w:rFonts w:hint="eastAsia"/>
                <w:szCs w:val="18"/>
              </w:rPr>
              <w:t>电源</w:t>
            </w:r>
            <w:r w:rsidRPr="00D0439F">
              <w:rPr>
                <w:szCs w:val="18"/>
              </w:rPr>
              <w:t>测试</w:t>
            </w:r>
          </w:p>
        </w:tc>
        <w:tc>
          <w:tcPr>
            <w:tcW w:w="5528" w:type="dxa"/>
            <w:tcBorders>
              <w:top w:val="single" w:sz="8" w:space="0" w:color="auto"/>
            </w:tcBorders>
            <w:vAlign w:val="center"/>
          </w:tcPr>
          <w:p w14:paraId="07779EBB" w14:textId="77777777" w:rsidR="00BB613C" w:rsidRPr="00D0439F" w:rsidRDefault="00BB613C" w:rsidP="003F77BF">
            <w:pPr>
              <w:widowControl/>
              <w:numPr>
                <w:ilvl w:val="0"/>
                <w:numId w:val="34"/>
              </w:numPr>
              <w:adjustRightInd/>
              <w:spacing w:line="240" w:lineRule="auto"/>
              <w:jc w:val="left"/>
              <w:rPr>
                <w:sz w:val="18"/>
                <w:szCs w:val="18"/>
              </w:rPr>
            </w:pPr>
            <w:r w:rsidRPr="00D0439F">
              <w:rPr>
                <w:rFonts w:hint="eastAsia"/>
                <w:sz w:val="18"/>
                <w:szCs w:val="18"/>
              </w:rPr>
              <w:t>在正常供电的</w:t>
            </w:r>
            <w:r w:rsidRPr="00D0439F">
              <w:rPr>
                <w:sz w:val="18"/>
                <w:szCs w:val="18"/>
              </w:rPr>
              <w:t>状态下，</w:t>
            </w:r>
            <w:r w:rsidRPr="00D0439F">
              <w:rPr>
                <w:rFonts w:hint="eastAsia"/>
                <w:sz w:val="18"/>
                <w:szCs w:val="18"/>
              </w:rPr>
              <w:t>使用</w:t>
            </w:r>
            <w:r w:rsidRPr="00D0439F">
              <w:rPr>
                <w:sz w:val="18"/>
                <w:szCs w:val="18"/>
              </w:rPr>
              <w:t>工具分别</w:t>
            </w:r>
            <w:r w:rsidRPr="00D0439F">
              <w:rPr>
                <w:rFonts w:hint="eastAsia"/>
                <w:sz w:val="18"/>
                <w:szCs w:val="18"/>
              </w:rPr>
              <w:t>测量</w:t>
            </w:r>
            <w:r w:rsidRPr="00D0439F">
              <w:rPr>
                <w:sz w:val="18"/>
                <w:szCs w:val="18"/>
              </w:rPr>
              <w:t>电源模块和负载端的输入电压值</w:t>
            </w:r>
            <w:r w:rsidRPr="00D0439F">
              <w:rPr>
                <w:rFonts w:hint="eastAsia"/>
                <w:sz w:val="18"/>
                <w:szCs w:val="18"/>
              </w:rPr>
              <w:t>并记录测量数据</w:t>
            </w:r>
            <w:r w:rsidRPr="00D0439F">
              <w:rPr>
                <w:sz w:val="18"/>
                <w:szCs w:val="18"/>
              </w:rPr>
              <w:t>；</w:t>
            </w:r>
          </w:p>
          <w:p w14:paraId="13111ED0" w14:textId="77777777" w:rsidR="00BB613C" w:rsidRPr="00D0439F" w:rsidRDefault="00BB613C" w:rsidP="003F77BF">
            <w:pPr>
              <w:widowControl/>
              <w:numPr>
                <w:ilvl w:val="0"/>
                <w:numId w:val="34"/>
              </w:numPr>
              <w:adjustRightInd/>
              <w:spacing w:line="240" w:lineRule="auto"/>
              <w:jc w:val="left"/>
              <w:rPr>
                <w:sz w:val="18"/>
                <w:szCs w:val="18"/>
              </w:rPr>
            </w:pPr>
            <w:r w:rsidRPr="00D0439F">
              <w:rPr>
                <w:rFonts w:hint="eastAsia"/>
                <w:sz w:val="18"/>
                <w:szCs w:val="18"/>
              </w:rPr>
              <w:t>在</w:t>
            </w:r>
            <w:r w:rsidRPr="00D0439F">
              <w:rPr>
                <w:sz w:val="18"/>
                <w:szCs w:val="18"/>
              </w:rPr>
              <w:t>单路供电的状态下，</w:t>
            </w:r>
            <w:r w:rsidRPr="00D0439F">
              <w:rPr>
                <w:rFonts w:hint="eastAsia"/>
                <w:sz w:val="18"/>
                <w:szCs w:val="18"/>
              </w:rPr>
              <w:t>使用</w:t>
            </w:r>
            <w:r w:rsidRPr="00D0439F">
              <w:rPr>
                <w:sz w:val="18"/>
                <w:szCs w:val="18"/>
              </w:rPr>
              <w:t>工具分别</w:t>
            </w:r>
            <w:r w:rsidRPr="00D0439F">
              <w:rPr>
                <w:rFonts w:hint="eastAsia"/>
                <w:sz w:val="18"/>
                <w:szCs w:val="18"/>
              </w:rPr>
              <w:t>测量</w:t>
            </w:r>
            <w:r w:rsidRPr="00D0439F">
              <w:rPr>
                <w:sz w:val="18"/>
                <w:szCs w:val="18"/>
              </w:rPr>
              <w:t>电源模块和负载端的输入电压值</w:t>
            </w:r>
            <w:r w:rsidRPr="00D0439F">
              <w:rPr>
                <w:rFonts w:hint="eastAsia"/>
                <w:sz w:val="18"/>
                <w:szCs w:val="18"/>
              </w:rPr>
              <w:t>并记录测量数据；</w:t>
            </w:r>
          </w:p>
          <w:p w14:paraId="5A52A427" w14:textId="12D7D1DB" w:rsidR="00BB613C" w:rsidRPr="00D0439F" w:rsidRDefault="00BB613C" w:rsidP="003F77BF">
            <w:pPr>
              <w:widowControl/>
              <w:numPr>
                <w:ilvl w:val="0"/>
                <w:numId w:val="34"/>
              </w:numPr>
              <w:adjustRightInd/>
              <w:spacing w:line="240" w:lineRule="auto"/>
              <w:jc w:val="left"/>
              <w:rPr>
                <w:sz w:val="18"/>
                <w:szCs w:val="18"/>
              </w:rPr>
            </w:pPr>
            <w:r w:rsidRPr="00D0439F">
              <w:rPr>
                <w:rFonts w:hint="eastAsia"/>
                <w:sz w:val="18"/>
                <w:szCs w:val="18"/>
              </w:rPr>
              <w:t>测试完成后将被测设备恢复至初始状态。</w:t>
            </w:r>
          </w:p>
        </w:tc>
        <w:tc>
          <w:tcPr>
            <w:tcW w:w="1973" w:type="dxa"/>
            <w:tcBorders>
              <w:top w:val="single" w:sz="8" w:space="0" w:color="auto"/>
            </w:tcBorders>
            <w:vAlign w:val="center"/>
          </w:tcPr>
          <w:p w14:paraId="2F705512" w14:textId="7C9A6C30" w:rsidR="00BB613C" w:rsidRPr="00D0439F" w:rsidRDefault="00BB613C" w:rsidP="00BB613C">
            <w:pPr>
              <w:pStyle w:val="afffffffff9"/>
              <w:rPr>
                <w:szCs w:val="18"/>
              </w:rPr>
            </w:pPr>
            <w:r w:rsidRPr="00D0439F">
              <w:rPr>
                <w:rFonts w:hint="eastAsia"/>
                <w:szCs w:val="18"/>
              </w:rPr>
              <w:t>测量电压</w:t>
            </w:r>
            <w:r w:rsidRPr="00D0439F">
              <w:rPr>
                <w:szCs w:val="18"/>
              </w:rPr>
              <w:t>值满足系统</w:t>
            </w:r>
            <w:r w:rsidRPr="00D0439F">
              <w:rPr>
                <w:rFonts w:hint="eastAsia"/>
                <w:szCs w:val="18"/>
              </w:rPr>
              <w:t>运行</w:t>
            </w:r>
            <w:r w:rsidRPr="00D0439F">
              <w:rPr>
                <w:szCs w:val="18"/>
              </w:rPr>
              <w:t>要求</w:t>
            </w:r>
            <w:r w:rsidRPr="00D0439F">
              <w:rPr>
                <w:rFonts w:hint="eastAsia"/>
                <w:szCs w:val="18"/>
              </w:rPr>
              <w:t>。</w:t>
            </w:r>
          </w:p>
        </w:tc>
      </w:tr>
    </w:tbl>
    <w:p w14:paraId="26C048C6" w14:textId="77777777" w:rsidR="00A202DD" w:rsidRPr="00D0439F" w:rsidRDefault="00A202DD" w:rsidP="00454F2E">
      <w:pPr>
        <w:pStyle w:val="affffb"/>
        <w:ind w:firstLine="420"/>
      </w:pPr>
    </w:p>
    <w:p w14:paraId="5BB4A0CB" w14:textId="77777777" w:rsidR="00A202DD" w:rsidRPr="00D0439F" w:rsidRDefault="00A202DD" w:rsidP="00A202DD">
      <w:pPr>
        <w:pStyle w:val="affffb"/>
        <w:spacing w:beforeLines="50" w:before="120" w:afterLines="50" w:after="120"/>
        <w:ind w:firstLineChars="0" w:firstLine="0"/>
        <w:jc w:val="center"/>
        <w:rPr>
          <w:rFonts w:ascii="黑体" w:eastAsia="黑体" w:hAnsi="黑体" w:hint="eastAsia"/>
        </w:rPr>
      </w:pPr>
      <w:r w:rsidRPr="00D0439F">
        <w:rPr>
          <w:rFonts w:ascii="黑体" w:eastAsia="黑体" w:hAnsi="黑体" w:hint="eastAsia"/>
        </w:rPr>
        <w:lastRenderedPageBreak/>
        <w:t>表C.2  标准测试项测试方法（续）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5528"/>
        <w:gridCol w:w="1973"/>
      </w:tblGrid>
      <w:tr w:rsidR="00A202DD" w:rsidRPr="00D0439F" w14:paraId="06118651" w14:textId="77777777" w:rsidTr="00A202DD">
        <w:trPr>
          <w:tblHeader/>
          <w:jc w:val="center"/>
        </w:trPr>
        <w:tc>
          <w:tcPr>
            <w:tcW w:w="1833" w:type="dxa"/>
            <w:tcBorders>
              <w:top w:val="single" w:sz="8" w:space="0" w:color="auto"/>
              <w:bottom w:val="single" w:sz="8" w:space="0" w:color="auto"/>
            </w:tcBorders>
            <w:vAlign w:val="center"/>
          </w:tcPr>
          <w:p w14:paraId="3B896523" w14:textId="77777777" w:rsidR="00A202DD" w:rsidRPr="00D0439F" w:rsidRDefault="00A202DD" w:rsidP="00A202DD">
            <w:pPr>
              <w:pStyle w:val="afffffffff9"/>
              <w:rPr>
                <w:szCs w:val="18"/>
              </w:rPr>
            </w:pPr>
            <w:r w:rsidRPr="00D0439F">
              <w:rPr>
                <w:szCs w:val="18"/>
              </w:rPr>
              <w:t>测试项</w:t>
            </w:r>
          </w:p>
        </w:tc>
        <w:tc>
          <w:tcPr>
            <w:tcW w:w="5528" w:type="dxa"/>
            <w:tcBorders>
              <w:top w:val="single" w:sz="8" w:space="0" w:color="auto"/>
              <w:bottom w:val="single" w:sz="8" w:space="0" w:color="auto"/>
            </w:tcBorders>
            <w:vAlign w:val="center"/>
          </w:tcPr>
          <w:p w14:paraId="20F9BDF1" w14:textId="77777777" w:rsidR="00A202DD" w:rsidRPr="00D0439F" w:rsidRDefault="00A202DD" w:rsidP="00A202DD">
            <w:pPr>
              <w:pStyle w:val="afffffffff9"/>
              <w:rPr>
                <w:szCs w:val="18"/>
              </w:rPr>
            </w:pPr>
            <w:r w:rsidRPr="00D0439F">
              <w:rPr>
                <w:szCs w:val="18"/>
              </w:rPr>
              <w:t>测试方法</w:t>
            </w:r>
          </w:p>
        </w:tc>
        <w:tc>
          <w:tcPr>
            <w:tcW w:w="1973" w:type="dxa"/>
            <w:tcBorders>
              <w:top w:val="single" w:sz="8" w:space="0" w:color="auto"/>
              <w:bottom w:val="single" w:sz="8" w:space="0" w:color="auto"/>
            </w:tcBorders>
            <w:vAlign w:val="center"/>
          </w:tcPr>
          <w:p w14:paraId="27F8924E" w14:textId="77777777" w:rsidR="00A202DD" w:rsidRPr="00D0439F" w:rsidRDefault="00A202DD" w:rsidP="00A202DD">
            <w:pPr>
              <w:pStyle w:val="afffffffff9"/>
              <w:rPr>
                <w:szCs w:val="18"/>
              </w:rPr>
            </w:pPr>
            <w:r w:rsidRPr="00D0439F">
              <w:rPr>
                <w:szCs w:val="18"/>
              </w:rPr>
              <w:t>判定标准</w:t>
            </w:r>
          </w:p>
        </w:tc>
      </w:tr>
      <w:tr w:rsidR="00A202DD" w:rsidRPr="00D0439F" w14:paraId="59DF6F6A" w14:textId="77777777" w:rsidTr="00A202DD">
        <w:trPr>
          <w:jc w:val="center"/>
        </w:trPr>
        <w:tc>
          <w:tcPr>
            <w:tcW w:w="1833" w:type="dxa"/>
            <w:vAlign w:val="center"/>
          </w:tcPr>
          <w:p w14:paraId="53474153" w14:textId="77777777" w:rsidR="00A202DD" w:rsidRPr="00D0439F" w:rsidRDefault="00A202DD" w:rsidP="00A202DD">
            <w:pPr>
              <w:pStyle w:val="afffffffff9"/>
              <w:rPr>
                <w:szCs w:val="18"/>
              </w:rPr>
            </w:pPr>
            <w:r w:rsidRPr="00D0439F">
              <w:rPr>
                <w:rFonts w:hint="eastAsia"/>
                <w:szCs w:val="18"/>
              </w:rPr>
              <w:t>通道</w:t>
            </w:r>
            <w:r w:rsidRPr="00D0439F">
              <w:rPr>
                <w:szCs w:val="18"/>
              </w:rPr>
              <w:t>测试</w:t>
            </w:r>
          </w:p>
        </w:tc>
        <w:tc>
          <w:tcPr>
            <w:tcW w:w="5528" w:type="dxa"/>
            <w:vAlign w:val="center"/>
          </w:tcPr>
          <w:p w14:paraId="6FA1DC33" w14:textId="77777777" w:rsidR="00A202DD" w:rsidRPr="00D0439F" w:rsidRDefault="00A202DD" w:rsidP="00A202DD">
            <w:pPr>
              <w:widowControl/>
              <w:numPr>
                <w:ilvl w:val="0"/>
                <w:numId w:val="35"/>
              </w:numPr>
              <w:adjustRightInd/>
              <w:spacing w:line="240" w:lineRule="auto"/>
              <w:jc w:val="left"/>
              <w:rPr>
                <w:sz w:val="18"/>
                <w:szCs w:val="18"/>
              </w:rPr>
            </w:pPr>
            <w:r w:rsidRPr="00D0439F">
              <w:rPr>
                <w:rFonts w:hint="eastAsia"/>
                <w:sz w:val="18"/>
                <w:szCs w:val="18"/>
              </w:rPr>
              <w:t>模拟量输入：使用标准信号源，在被测信号对应的源头端子处分别输入量程的</w:t>
            </w:r>
            <w:r w:rsidRPr="00D0439F">
              <w:rPr>
                <w:rFonts w:hint="eastAsia"/>
                <w:sz w:val="18"/>
                <w:szCs w:val="18"/>
              </w:rPr>
              <w:t>0%</w:t>
            </w:r>
            <w:r w:rsidRPr="00D0439F">
              <w:rPr>
                <w:rFonts w:hint="eastAsia"/>
                <w:sz w:val="18"/>
                <w:szCs w:val="18"/>
              </w:rPr>
              <w:t>、</w:t>
            </w:r>
            <w:r w:rsidRPr="00D0439F">
              <w:rPr>
                <w:rFonts w:hint="eastAsia"/>
                <w:sz w:val="18"/>
                <w:szCs w:val="18"/>
              </w:rPr>
              <w:t>25%</w:t>
            </w:r>
            <w:r w:rsidRPr="00D0439F">
              <w:rPr>
                <w:rFonts w:hint="eastAsia"/>
                <w:sz w:val="18"/>
                <w:szCs w:val="18"/>
              </w:rPr>
              <w:t>、</w:t>
            </w:r>
            <w:r w:rsidRPr="00D0439F">
              <w:rPr>
                <w:rFonts w:hint="eastAsia"/>
                <w:sz w:val="18"/>
                <w:szCs w:val="18"/>
              </w:rPr>
              <w:t>50%</w:t>
            </w:r>
            <w:r w:rsidRPr="00D0439F">
              <w:rPr>
                <w:rFonts w:hint="eastAsia"/>
                <w:sz w:val="18"/>
                <w:szCs w:val="18"/>
              </w:rPr>
              <w:t>、</w:t>
            </w:r>
            <w:r w:rsidRPr="00D0439F">
              <w:rPr>
                <w:rFonts w:hint="eastAsia"/>
                <w:sz w:val="18"/>
                <w:szCs w:val="18"/>
              </w:rPr>
              <w:t>75%</w:t>
            </w:r>
            <w:r w:rsidRPr="00D0439F">
              <w:rPr>
                <w:rFonts w:hint="eastAsia"/>
                <w:sz w:val="18"/>
                <w:szCs w:val="18"/>
              </w:rPr>
              <w:t>、</w:t>
            </w:r>
            <w:r w:rsidRPr="00D0439F">
              <w:rPr>
                <w:rFonts w:hint="eastAsia"/>
                <w:sz w:val="18"/>
                <w:szCs w:val="18"/>
              </w:rPr>
              <w:t>100%</w:t>
            </w:r>
            <w:r w:rsidRPr="00D0439F">
              <w:rPr>
                <w:rFonts w:hint="eastAsia"/>
                <w:sz w:val="18"/>
                <w:szCs w:val="18"/>
              </w:rPr>
              <w:t>电气值，然后使用工程师站读取被测信号的工程值，记录并计算通道精度；</w:t>
            </w:r>
          </w:p>
          <w:p w14:paraId="2F898292" w14:textId="77777777" w:rsidR="00A202DD" w:rsidRPr="00D0439F" w:rsidRDefault="00A202DD" w:rsidP="00A202DD">
            <w:pPr>
              <w:widowControl/>
              <w:numPr>
                <w:ilvl w:val="0"/>
                <w:numId w:val="35"/>
              </w:numPr>
              <w:adjustRightInd/>
              <w:spacing w:line="240" w:lineRule="auto"/>
              <w:jc w:val="left"/>
              <w:rPr>
                <w:sz w:val="18"/>
                <w:szCs w:val="18"/>
              </w:rPr>
            </w:pPr>
            <w:r w:rsidRPr="00D0439F">
              <w:rPr>
                <w:rFonts w:hint="eastAsia"/>
                <w:sz w:val="18"/>
                <w:szCs w:val="18"/>
              </w:rPr>
              <w:t>模拟量输出：通过工程师站，分别按照被测信号量程的</w:t>
            </w:r>
            <w:r w:rsidRPr="00D0439F">
              <w:rPr>
                <w:rFonts w:hint="eastAsia"/>
                <w:sz w:val="18"/>
                <w:szCs w:val="18"/>
              </w:rPr>
              <w:t>0%</w:t>
            </w:r>
            <w:r w:rsidRPr="00D0439F">
              <w:rPr>
                <w:rFonts w:hint="eastAsia"/>
                <w:sz w:val="18"/>
                <w:szCs w:val="18"/>
              </w:rPr>
              <w:t>、</w:t>
            </w:r>
            <w:r w:rsidRPr="00D0439F">
              <w:rPr>
                <w:rFonts w:hint="eastAsia"/>
                <w:sz w:val="18"/>
                <w:szCs w:val="18"/>
              </w:rPr>
              <w:t>25%</w:t>
            </w:r>
            <w:r w:rsidRPr="00D0439F">
              <w:rPr>
                <w:rFonts w:hint="eastAsia"/>
                <w:sz w:val="18"/>
                <w:szCs w:val="18"/>
              </w:rPr>
              <w:t>、</w:t>
            </w:r>
            <w:r w:rsidRPr="00D0439F">
              <w:rPr>
                <w:rFonts w:hint="eastAsia"/>
                <w:sz w:val="18"/>
                <w:szCs w:val="18"/>
              </w:rPr>
              <w:t>50%</w:t>
            </w:r>
            <w:r w:rsidRPr="00D0439F">
              <w:rPr>
                <w:rFonts w:hint="eastAsia"/>
                <w:sz w:val="18"/>
                <w:szCs w:val="18"/>
              </w:rPr>
              <w:t>、</w:t>
            </w:r>
            <w:r w:rsidRPr="00D0439F">
              <w:rPr>
                <w:rFonts w:hint="eastAsia"/>
                <w:sz w:val="18"/>
                <w:szCs w:val="18"/>
              </w:rPr>
              <w:t>75%</w:t>
            </w:r>
            <w:r w:rsidRPr="00D0439F">
              <w:rPr>
                <w:rFonts w:hint="eastAsia"/>
                <w:sz w:val="18"/>
                <w:szCs w:val="18"/>
              </w:rPr>
              <w:t>、</w:t>
            </w:r>
            <w:r w:rsidRPr="00D0439F">
              <w:rPr>
                <w:rFonts w:hint="eastAsia"/>
                <w:sz w:val="18"/>
                <w:szCs w:val="18"/>
              </w:rPr>
              <w:t>100%</w:t>
            </w:r>
            <w:r w:rsidRPr="00D0439F">
              <w:rPr>
                <w:rFonts w:hint="eastAsia"/>
                <w:sz w:val="18"/>
                <w:szCs w:val="18"/>
              </w:rPr>
              <w:t>设置输出值，然后使用标准测量仪在被测信号对应的终端端子处测量并读取显示值，记录并计算通道精度；</w:t>
            </w:r>
          </w:p>
          <w:p w14:paraId="4962E033" w14:textId="77777777" w:rsidR="00A202DD" w:rsidRPr="00D0439F" w:rsidRDefault="00A202DD" w:rsidP="00A202DD">
            <w:pPr>
              <w:widowControl/>
              <w:numPr>
                <w:ilvl w:val="0"/>
                <w:numId w:val="35"/>
              </w:numPr>
              <w:adjustRightInd/>
              <w:spacing w:line="240" w:lineRule="auto"/>
              <w:jc w:val="left"/>
              <w:rPr>
                <w:sz w:val="18"/>
                <w:szCs w:val="18"/>
              </w:rPr>
            </w:pPr>
            <w:r w:rsidRPr="00D0439F">
              <w:rPr>
                <w:rFonts w:hint="eastAsia"/>
                <w:sz w:val="18"/>
                <w:szCs w:val="18"/>
              </w:rPr>
              <w:t>开关量输入：使用短接线，在被测信号对应的源头端子处分别进行短接和断开操作，然后在工程师站读取被测开关量信号的采集</w:t>
            </w:r>
            <w:r w:rsidRPr="00D0439F">
              <w:rPr>
                <w:sz w:val="18"/>
                <w:szCs w:val="18"/>
              </w:rPr>
              <w:t>状态</w:t>
            </w:r>
            <w:r w:rsidRPr="00D0439F">
              <w:rPr>
                <w:rFonts w:hint="eastAsia"/>
                <w:sz w:val="18"/>
                <w:szCs w:val="18"/>
              </w:rPr>
              <w:t>；</w:t>
            </w:r>
          </w:p>
          <w:p w14:paraId="713FD11A" w14:textId="77777777" w:rsidR="00A202DD" w:rsidRPr="00D0439F" w:rsidRDefault="00A202DD" w:rsidP="00A202DD">
            <w:pPr>
              <w:widowControl/>
              <w:numPr>
                <w:ilvl w:val="0"/>
                <w:numId w:val="35"/>
              </w:numPr>
              <w:adjustRightInd/>
              <w:spacing w:line="240" w:lineRule="auto"/>
              <w:jc w:val="left"/>
              <w:rPr>
                <w:sz w:val="18"/>
                <w:szCs w:val="18"/>
              </w:rPr>
            </w:pPr>
            <w:r w:rsidRPr="00D0439F">
              <w:rPr>
                <w:rFonts w:hint="eastAsia"/>
                <w:sz w:val="18"/>
                <w:szCs w:val="18"/>
              </w:rPr>
              <w:t>开关量输出：通过工程师站，分别设置被测</w:t>
            </w:r>
            <w:r w:rsidRPr="00D0439F">
              <w:rPr>
                <w:sz w:val="18"/>
                <w:szCs w:val="18"/>
              </w:rPr>
              <w:t>信号为</w:t>
            </w:r>
            <w:r w:rsidRPr="00D0439F">
              <w:rPr>
                <w:rFonts w:hint="eastAsia"/>
                <w:sz w:val="18"/>
                <w:szCs w:val="18"/>
              </w:rPr>
              <w:t>通、</w:t>
            </w:r>
            <w:r w:rsidRPr="00D0439F">
              <w:rPr>
                <w:sz w:val="18"/>
                <w:szCs w:val="18"/>
              </w:rPr>
              <w:t>断</w:t>
            </w:r>
            <w:r w:rsidRPr="00D0439F">
              <w:rPr>
                <w:rFonts w:hint="eastAsia"/>
                <w:sz w:val="18"/>
                <w:szCs w:val="18"/>
              </w:rPr>
              <w:t>（或</w:t>
            </w:r>
            <w:r w:rsidRPr="00D0439F">
              <w:rPr>
                <w:rFonts w:hint="eastAsia"/>
                <w:sz w:val="18"/>
                <w:szCs w:val="18"/>
              </w:rPr>
              <w:t>0</w:t>
            </w:r>
            <w:r w:rsidRPr="00D0439F">
              <w:rPr>
                <w:rFonts w:hint="eastAsia"/>
                <w:sz w:val="18"/>
                <w:szCs w:val="18"/>
              </w:rPr>
              <w:t>、</w:t>
            </w:r>
            <w:r w:rsidRPr="00D0439F">
              <w:rPr>
                <w:rFonts w:hint="eastAsia"/>
                <w:sz w:val="18"/>
                <w:szCs w:val="18"/>
              </w:rPr>
              <w:t>1</w:t>
            </w:r>
            <w:r w:rsidRPr="00D0439F">
              <w:rPr>
                <w:rFonts w:hint="eastAsia"/>
                <w:sz w:val="18"/>
                <w:szCs w:val="18"/>
              </w:rPr>
              <w:t>）输出</w:t>
            </w:r>
            <w:r w:rsidRPr="00D0439F">
              <w:rPr>
                <w:sz w:val="18"/>
                <w:szCs w:val="18"/>
              </w:rPr>
              <w:t>状态</w:t>
            </w:r>
            <w:r w:rsidRPr="00D0439F">
              <w:rPr>
                <w:rFonts w:hint="eastAsia"/>
                <w:sz w:val="18"/>
                <w:szCs w:val="18"/>
              </w:rPr>
              <w:t>，使用标准测量仪在被测</w:t>
            </w:r>
            <w:r w:rsidRPr="00D0439F">
              <w:rPr>
                <w:sz w:val="18"/>
                <w:szCs w:val="18"/>
              </w:rPr>
              <w:t>信号</w:t>
            </w:r>
            <w:r w:rsidRPr="00D0439F">
              <w:rPr>
                <w:rFonts w:hint="eastAsia"/>
                <w:sz w:val="18"/>
                <w:szCs w:val="18"/>
              </w:rPr>
              <w:t>对应的终端端子处测量通、断（或</w:t>
            </w:r>
            <w:r w:rsidRPr="00D0439F">
              <w:rPr>
                <w:sz w:val="18"/>
                <w:szCs w:val="18"/>
              </w:rPr>
              <w:t>高</w:t>
            </w:r>
            <w:r w:rsidRPr="00D0439F">
              <w:rPr>
                <w:rFonts w:hint="eastAsia"/>
                <w:sz w:val="18"/>
                <w:szCs w:val="18"/>
              </w:rPr>
              <w:t>、</w:t>
            </w:r>
            <w:r w:rsidRPr="00D0439F">
              <w:rPr>
                <w:sz w:val="18"/>
                <w:szCs w:val="18"/>
              </w:rPr>
              <w:t>低电平</w:t>
            </w:r>
            <w:r w:rsidRPr="00D0439F">
              <w:rPr>
                <w:rFonts w:hint="eastAsia"/>
                <w:sz w:val="18"/>
                <w:szCs w:val="18"/>
              </w:rPr>
              <w:t>）状态。</w:t>
            </w:r>
          </w:p>
        </w:tc>
        <w:tc>
          <w:tcPr>
            <w:tcW w:w="1973" w:type="dxa"/>
            <w:vAlign w:val="center"/>
          </w:tcPr>
          <w:p w14:paraId="3845C4B6" w14:textId="77777777" w:rsidR="00A202DD" w:rsidRPr="00D0439F" w:rsidRDefault="00A202DD" w:rsidP="00A202DD">
            <w:pPr>
              <w:pStyle w:val="afffffffff9"/>
              <w:rPr>
                <w:szCs w:val="18"/>
              </w:rPr>
            </w:pPr>
            <w:r w:rsidRPr="00D0439F">
              <w:rPr>
                <w:rFonts w:hint="eastAsia"/>
                <w:szCs w:val="18"/>
              </w:rPr>
              <w:t>模拟量信号：通道</w:t>
            </w:r>
            <w:r w:rsidRPr="00D0439F">
              <w:rPr>
                <w:szCs w:val="18"/>
              </w:rPr>
              <w:t>可用，</w:t>
            </w:r>
            <w:r w:rsidRPr="00D0439F">
              <w:rPr>
                <w:rFonts w:hint="eastAsia"/>
                <w:szCs w:val="18"/>
              </w:rPr>
              <w:t>精度满足合同要求。</w:t>
            </w:r>
          </w:p>
          <w:p w14:paraId="6798541B" w14:textId="77777777" w:rsidR="00A202DD" w:rsidRPr="00D0439F" w:rsidRDefault="00A202DD" w:rsidP="00A202DD">
            <w:pPr>
              <w:pStyle w:val="afffffffff9"/>
              <w:rPr>
                <w:szCs w:val="18"/>
              </w:rPr>
            </w:pPr>
            <w:r w:rsidRPr="00D0439F">
              <w:rPr>
                <w:rFonts w:hint="eastAsia"/>
                <w:szCs w:val="18"/>
              </w:rPr>
              <w:t>开关量信号：通道可用</w:t>
            </w:r>
            <w:r w:rsidRPr="00D0439F">
              <w:rPr>
                <w:szCs w:val="18"/>
              </w:rPr>
              <w:t>，</w:t>
            </w:r>
            <w:r w:rsidRPr="00D0439F">
              <w:rPr>
                <w:rFonts w:hint="eastAsia"/>
                <w:szCs w:val="18"/>
              </w:rPr>
              <w:t>状态变化正确。</w:t>
            </w:r>
          </w:p>
        </w:tc>
      </w:tr>
      <w:tr w:rsidR="00A202DD" w:rsidRPr="00D0439F" w14:paraId="43657A96" w14:textId="77777777" w:rsidTr="00A202DD">
        <w:trPr>
          <w:jc w:val="center"/>
        </w:trPr>
        <w:tc>
          <w:tcPr>
            <w:tcW w:w="1833" w:type="dxa"/>
            <w:vAlign w:val="center"/>
          </w:tcPr>
          <w:p w14:paraId="6BC22D04" w14:textId="77777777" w:rsidR="00A202DD" w:rsidRPr="00D0439F" w:rsidRDefault="00A202DD" w:rsidP="00A202DD">
            <w:pPr>
              <w:spacing w:line="240" w:lineRule="auto"/>
              <w:jc w:val="center"/>
              <w:rPr>
                <w:sz w:val="18"/>
                <w:szCs w:val="18"/>
              </w:rPr>
            </w:pPr>
            <w:r w:rsidRPr="00D0439F">
              <w:rPr>
                <w:rFonts w:hint="eastAsia"/>
                <w:sz w:val="18"/>
                <w:szCs w:val="18"/>
              </w:rPr>
              <w:t>逻辑功能</w:t>
            </w:r>
            <w:r w:rsidRPr="00D0439F">
              <w:rPr>
                <w:sz w:val="18"/>
                <w:szCs w:val="18"/>
              </w:rPr>
              <w:t>测试</w:t>
            </w:r>
          </w:p>
          <w:p w14:paraId="1345E7CB" w14:textId="77777777" w:rsidR="00A202DD" w:rsidRPr="00D0439F" w:rsidRDefault="00A202DD" w:rsidP="00A202DD">
            <w:pPr>
              <w:pStyle w:val="afffffffff9"/>
              <w:rPr>
                <w:szCs w:val="18"/>
              </w:rPr>
            </w:pPr>
            <w:r w:rsidRPr="00D0439F">
              <w:rPr>
                <w:rFonts w:hint="eastAsia"/>
                <w:szCs w:val="18"/>
              </w:rPr>
              <w:t>（停堆</w:t>
            </w:r>
            <w:r w:rsidRPr="00D0439F">
              <w:rPr>
                <w:szCs w:val="18"/>
              </w:rPr>
              <w:t>、</w:t>
            </w:r>
            <w:r w:rsidRPr="00D0439F">
              <w:rPr>
                <w:rFonts w:hint="eastAsia"/>
                <w:szCs w:val="18"/>
              </w:rPr>
              <w:t>专设）</w:t>
            </w:r>
          </w:p>
        </w:tc>
        <w:tc>
          <w:tcPr>
            <w:tcW w:w="5528" w:type="dxa"/>
            <w:vAlign w:val="center"/>
          </w:tcPr>
          <w:p w14:paraId="7BDA1B9A" w14:textId="77777777" w:rsidR="00A202DD" w:rsidRPr="00D0439F" w:rsidRDefault="00A202DD" w:rsidP="00A202DD">
            <w:pPr>
              <w:widowControl/>
              <w:numPr>
                <w:ilvl w:val="0"/>
                <w:numId w:val="36"/>
              </w:numPr>
              <w:adjustRightInd/>
              <w:spacing w:line="240" w:lineRule="auto"/>
              <w:jc w:val="left"/>
              <w:rPr>
                <w:sz w:val="18"/>
                <w:szCs w:val="18"/>
              </w:rPr>
            </w:pPr>
            <w:r w:rsidRPr="00D0439F">
              <w:rPr>
                <w:rFonts w:hint="eastAsia"/>
                <w:sz w:val="18"/>
                <w:szCs w:val="18"/>
              </w:rPr>
              <w:t>使用测试装置模拟核电厂正常运行工况，</w:t>
            </w:r>
            <w:r w:rsidRPr="00D0439F">
              <w:rPr>
                <w:sz w:val="18"/>
                <w:szCs w:val="18"/>
              </w:rPr>
              <w:t>确认无停堆、专设等</w:t>
            </w:r>
            <w:r w:rsidRPr="00D0439F">
              <w:rPr>
                <w:rFonts w:hint="eastAsia"/>
                <w:sz w:val="18"/>
                <w:szCs w:val="18"/>
              </w:rPr>
              <w:t>逻辑</w:t>
            </w:r>
            <w:r w:rsidRPr="00D0439F">
              <w:rPr>
                <w:sz w:val="18"/>
                <w:szCs w:val="18"/>
              </w:rPr>
              <w:t>触发</w:t>
            </w:r>
            <w:r w:rsidRPr="00D0439F">
              <w:rPr>
                <w:rFonts w:hint="eastAsia"/>
                <w:sz w:val="18"/>
                <w:szCs w:val="18"/>
              </w:rPr>
              <w:t>；</w:t>
            </w:r>
          </w:p>
          <w:p w14:paraId="7961E05F" w14:textId="77777777" w:rsidR="00A202DD" w:rsidRPr="00D0439F" w:rsidRDefault="00A202DD" w:rsidP="00A202DD">
            <w:pPr>
              <w:widowControl/>
              <w:numPr>
                <w:ilvl w:val="0"/>
                <w:numId w:val="36"/>
              </w:numPr>
              <w:adjustRightInd/>
              <w:spacing w:line="240" w:lineRule="auto"/>
              <w:jc w:val="left"/>
              <w:rPr>
                <w:sz w:val="18"/>
                <w:szCs w:val="18"/>
              </w:rPr>
            </w:pPr>
            <w:r w:rsidRPr="00D0439F">
              <w:rPr>
                <w:rFonts w:hint="eastAsia"/>
                <w:sz w:val="18"/>
                <w:szCs w:val="18"/>
              </w:rPr>
              <w:t>使用测试装置加载待测工况的测试用例，注入由正常值过渡到触发阈值的输入信号，并包含输入信号各种逻辑条件的组合；</w:t>
            </w:r>
          </w:p>
          <w:p w14:paraId="3AE99F69" w14:textId="77777777" w:rsidR="00A202DD" w:rsidRPr="00D0439F" w:rsidRDefault="00A202DD" w:rsidP="00A202DD">
            <w:pPr>
              <w:widowControl/>
              <w:numPr>
                <w:ilvl w:val="0"/>
                <w:numId w:val="36"/>
              </w:numPr>
              <w:adjustRightInd/>
              <w:spacing w:line="240" w:lineRule="auto"/>
              <w:jc w:val="left"/>
              <w:rPr>
                <w:sz w:val="18"/>
                <w:szCs w:val="18"/>
              </w:rPr>
            </w:pPr>
            <w:r w:rsidRPr="00D0439F">
              <w:rPr>
                <w:rFonts w:hint="eastAsia"/>
                <w:sz w:val="18"/>
                <w:szCs w:val="18"/>
              </w:rPr>
              <w:t>通过工程师站或测试</w:t>
            </w:r>
            <w:r w:rsidRPr="00D0439F">
              <w:rPr>
                <w:sz w:val="18"/>
                <w:szCs w:val="18"/>
              </w:rPr>
              <w:t>装置</w:t>
            </w:r>
            <w:r w:rsidRPr="00D0439F">
              <w:rPr>
                <w:rFonts w:hint="eastAsia"/>
                <w:sz w:val="18"/>
                <w:szCs w:val="18"/>
              </w:rPr>
              <w:t>等方式获取所有输出信号的状态（包括停</w:t>
            </w:r>
            <w:proofErr w:type="gramStart"/>
            <w:r w:rsidRPr="00D0439F">
              <w:rPr>
                <w:rFonts w:hint="eastAsia"/>
                <w:sz w:val="18"/>
                <w:szCs w:val="18"/>
              </w:rPr>
              <w:t>堆状态</w:t>
            </w:r>
            <w:proofErr w:type="gramEnd"/>
            <w:r w:rsidRPr="00D0439F">
              <w:rPr>
                <w:rFonts w:hint="eastAsia"/>
                <w:sz w:val="18"/>
                <w:szCs w:val="18"/>
              </w:rPr>
              <w:t>信号、报警信号等）；</w:t>
            </w:r>
          </w:p>
          <w:p w14:paraId="2F956593" w14:textId="77777777" w:rsidR="00A202DD" w:rsidRPr="00D0439F" w:rsidRDefault="00A202DD" w:rsidP="00A202DD">
            <w:pPr>
              <w:widowControl/>
              <w:numPr>
                <w:ilvl w:val="0"/>
                <w:numId w:val="36"/>
              </w:numPr>
              <w:adjustRightInd/>
              <w:spacing w:line="240" w:lineRule="auto"/>
              <w:jc w:val="left"/>
              <w:rPr>
                <w:sz w:val="18"/>
                <w:szCs w:val="18"/>
              </w:rPr>
            </w:pPr>
            <w:r w:rsidRPr="00D0439F">
              <w:rPr>
                <w:rFonts w:hint="eastAsia"/>
                <w:sz w:val="18"/>
                <w:szCs w:val="18"/>
              </w:rPr>
              <w:t>将记录的输出信号结果与预期结果进行比较，判定结果；</w:t>
            </w:r>
          </w:p>
          <w:p w14:paraId="1166777F" w14:textId="77777777" w:rsidR="00A202DD" w:rsidRPr="00D0439F" w:rsidRDefault="00A202DD" w:rsidP="00A202DD">
            <w:pPr>
              <w:widowControl/>
              <w:numPr>
                <w:ilvl w:val="0"/>
                <w:numId w:val="36"/>
              </w:numPr>
              <w:adjustRightInd/>
              <w:spacing w:line="240" w:lineRule="auto"/>
              <w:jc w:val="left"/>
              <w:rPr>
                <w:sz w:val="18"/>
                <w:szCs w:val="18"/>
              </w:rPr>
            </w:pPr>
            <w:r w:rsidRPr="00D0439F">
              <w:rPr>
                <w:rFonts w:hint="eastAsia"/>
                <w:sz w:val="18"/>
                <w:szCs w:val="18"/>
              </w:rPr>
              <w:t>对停堆、</w:t>
            </w:r>
            <w:r w:rsidRPr="00D0439F">
              <w:rPr>
                <w:sz w:val="18"/>
                <w:szCs w:val="18"/>
              </w:rPr>
              <w:t>专设</w:t>
            </w:r>
            <w:r w:rsidRPr="00D0439F">
              <w:rPr>
                <w:rFonts w:hint="eastAsia"/>
                <w:sz w:val="18"/>
                <w:szCs w:val="18"/>
              </w:rPr>
              <w:t>的所有工况进行测试，每个工况测试完成后，恢复初始状态。</w:t>
            </w:r>
          </w:p>
        </w:tc>
        <w:tc>
          <w:tcPr>
            <w:tcW w:w="1973" w:type="dxa"/>
            <w:vAlign w:val="center"/>
          </w:tcPr>
          <w:p w14:paraId="2302F45E" w14:textId="77777777" w:rsidR="00A202DD" w:rsidRPr="00D0439F" w:rsidRDefault="00A202DD" w:rsidP="00A202DD">
            <w:pPr>
              <w:pStyle w:val="afffffffff9"/>
              <w:rPr>
                <w:szCs w:val="18"/>
              </w:rPr>
            </w:pPr>
            <w:r w:rsidRPr="00D0439F">
              <w:rPr>
                <w:szCs w:val="18"/>
              </w:rPr>
              <w:t>系统</w:t>
            </w:r>
            <w:r w:rsidRPr="00D0439F">
              <w:rPr>
                <w:rFonts w:hint="eastAsia"/>
                <w:szCs w:val="18"/>
              </w:rPr>
              <w:t>根据</w:t>
            </w:r>
            <w:r w:rsidRPr="00D0439F">
              <w:rPr>
                <w:szCs w:val="18"/>
              </w:rPr>
              <w:t>注入的信号逻辑</w:t>
            </w:r>
            <w:r w:rsidRPr="00D0439F">
              <w:rPr>
                <w:rFonts w:hint="eastAsia"/>
                <w:szCs w:val="18"/>
              </w:rPr>
              <w:t>组合能够正常实现停堆、</w:t>
            </w:r>
            <w:r w:rsidRPr="00D0439F">
              <w:rPr>
                <w:szCs w:val="18"/>
              </w:rPr>
              <w:t>专设</w:t>
            </w:r>
            <w:r w:rsidRPr="00D0439F">
              <w:rPr>
                <w:rFonts w:hint="eastAsia"/>
                <w:szCs w:val="18"/>
              </w:rPr>
              <w:t>功能和</w:t>
            </w:r>
            <w:r w:rsidRPr="00D0439F">
              <w:rPr>
                <w:szCs w:val="18"/>
              </w:rPr>
              <w:t>恢复初始状态。</w:t>
            </w:r>
            <w:r w:rsidRPr="00D0439F">
              <w:rPr>
                <w:rFonts w:hint="eastAsia"/>
                <w:szCs w:val="18"/>
              </w:rPr>
              <w:t>停堆、</w:t>
            </w:r>
            <w:r w:rsidRPr="00D0439F">
              <w:rPr>
                <w:szCs w:val="18"/>
              </w:rPr>
              <w:t>专设</w:t>
            </w:r>
            <w:r w:rsidRPr="00D0439F">
              <w:rPr>
                <w:rFonts w:hint="eastAsia"/>
                <w:szCs w:val="18"/>
              </w:rPr>
              <w:t>功能符合系统需求。</w:t>
            </w:r>
          </w:p>
        </w:tc>
      </w:tr>
      <w:tr w:rsidR="00A202DD" w:rsidRPr="00D0439F" w14:paraId="4AF297AB" w14:textId="77777777" w:rsidTr="00A202DD">
        <w:trPr>
          <w:jc w:val="center"/>
        </w:trPr>
        <w:tc>
          <w:tcPr>
            <w:tcW w:w="1833" w:type="dxa"/>
            <w:vAlign w:val="center"/>
          </w:tcPr>
          <w:p w14:paraId="271CAE6D" w14:textId="77777777" w:rsidR="00A202DD" w:rsidRPr="00D0439F" w:rsidRDefault="00A202DD" w:rsidP="00A202DD">
            <w:pPr>
              <w:pStyle w:val="afffffffff9"/>
              <w:rPr>
                <w:szCs w:val="18"/>
              </w:rPr>
            </w:pPr>
            <w:r w:rsidRPr="00D0439F">
              <w:rPr>
                <w:rFonts w:hint="eastAsia"/>
                <w:szCs w:val="18"/>
              </w:rPr>
              <w:t>人机接口</w:t>
            </w:r>
            <w:r w:rsidRPr="00D0439F">
              <w:rPr>
                <w:szCs w:val="18"/>
              </w:rPr>
              <w:t>测试</w:t>
            </w:r>
          </w:p>
        </w:tc>
        <w:tc>
          <w:tcPr>
            <w:tcW w:w="5528" w:type="dxa"/>
            <w:vAlign w:val="center"/>
          </w:tcPr>
          <w:p w14:paraId="125C4E96" w14:textId="77777777" w:rsidR="00A202DD" w:rsidRPr="00D0439F" w:rsidRDefault="00A202DD" w:rsidP="00A202DD">
            <w:pPr>
              <w:widowControl/>
              <w:numPr>
                <w:ilvl w:val="0"/>
                <w:numId w:val="37"/>
              </w:numPr>
              <w:adjustRightInd/>
              <w:spacing w:line="240" w:lineRule="auto"/>
              <w:jc w:val="left"/>
              <w:rPr>
                <w:sz w:val="18"/>
                <w:szCs w:val="18"/>
              </w:rPr>
            </w:pPr>
            <w:r w:rsidRPr="00D0439F">
              <w:rPr>
                <w:rFonts w:hint="eastAsia"/>
                <w:sz w:val="18"/>
                <w:szCs w:val="18"/>
              </w:rPr>
              <w:t>显示</w:t>
            </w:r>
            <w:r w:rsidRPr="00D0439F">
              <w:rPr>
                <w:sz w:val="18"/>
                <w:szCs w:val="18"/>
              </w:rPr>
              <w:t>功能测试：</w:t>
            </w:r>
            <w:r w:rsidRPr="00D0439F">
              <w:rPr>
                <w:rFonts w:hint="eastAsia"/>
                <w:sz w:val="18"/>
                <w:szCs w:val="18"/>
              </w:rPr>
              <w:t>通过</w:t>
            </w:r>
            <w:r w:rsidRPr="00D0439F">
              <w:rPr>
                <w:sz w:val="18"/>
                <w:szCs w:val="18"/>
              </w:rPr>
              <w:t>工程师站或测试装</w:t>
            </w:r>
            <w:r w:rsidRPr="00D0439F">
              <w:rPr>
                <w:rFonts w:hint="eastAsia"/>
                <w:sz w:val="18"/>
                <w:szCs w:val="18"/>
              </w:rPr>
              <w:t>置强制开关量设备反馈状态或模拟量</w:t>
            </w:r>
            <w:r w:rsidRPr="00D0439F">
              <w:rPr>
                <w:sz w:val="18"/>
                <w:szCs w:val="18"/>
              </w:rPr>
              <w:t>数值</w:t>
            </w:r>
            <w:r w:rsidRPr="00D0439F">
              <w:rPr>
                <w:rFonts w:hint="eastAsia"/>
                <w:sz w:val="18"/>
                <w:szCs w:val="18"/>
              </w:rPr>
              <w:t>，在显示设备上确认开关量设备图符状态或模拟量</w:t>
            </w:r>
            <w:r w:rsidRPr="00D0439F">
              <w:rPr>
                <w:sz w:val="18"/>
                <w:szCs w:val="18"/>
              </w:rPr>
              <w:t>数值</w:t>
            </w:r>
            <w:r w:rsidRPr="00D0439F">
              <w:rPr>
                <w:rFonts w:hint="eastAsia"/>
                <w:sz w:val="18"/>
                <w:szCs w:val="18"/>
              </w:rPr>
              <w:t>；</w:t>
            </w:r>
          </w:p>
          <w:p w14:paraId="7A3F92CD" w14:textId="77777777" w:rsidR="00A202DD" w:rsidRPr="00D0439F" w:rsidRDefault="00A202DD" w:rsidP="00A202DD">
            <w:pPr>
              <w:widowControl/>
              <w:numPr>
                <w:ilvl w:val="0"/>
                <w:numId w:val="37"/>
              </w:numPr>
              <w:adjustRightInd/>
              <w:spacing w:line="240" w:lineRule="auto"/>
              <w:jc w:val="left"/>
              <w:rPr>
                <w:sz w:val="18"/>
                <w:szCs w:val="18"/>
              </w:rPr>
            </w:pPr>
            <w:r w:rsidRPr="00D0439F">
              <w:rPr>
                <w:rFonts w:hint="eastAsia"/>
                <w:sz w:val="18"/>
                <w:szCs w:val="18"/>
              </w:rPr>
              <w:t>控制</w:t>
            </w:r>
            <w:r w:rsidRPr="00D0439F">
              <w:rPr>
                <w:sz w:val="18"/>
                <w:szCs w:val="18"/>
              </w:rPr>
              <w:t>功能测试：</w:t>
            </w:r>
            <w:r w:rsidRPr="00D0439F">
              <w:rPr>
                <w:rFonts w:hint="eastAsia"/>
                <w:sz w:val="18"/>
                <w:szCs w:val="18"/>
              </w:rPr>
              <w:t>操作</w:t>
            </w:r>
            <w:r w:rsidRPr="00D0439F">
              <w:rPr>
                <w:sz w:val="18"/>
                <w:szCs w:val="18"/>
              </w:rPr>
              <w:t>显示设备画面中</w:t>
            </w:r>
            <w:r w:rsidRPr="00D0439F">
              <w:rPr>
                <w:rFonts w:hint="eastAsia"/>
                <w:sz w:val="18"/>
                <w:szCs w:val="18"/>
              </w:rPr>
              <w:t>的指令</w:t>
            </w:r>
            <w:r w:rsidRPr="00D0439F">
              <w:rPr>
                <w:sz w:val="18"/>
                <w:szCs w:val="18"/>
              </w:rPr>
              <w:t>按钮</w:t>
            </w:r>
            <w:r w:rsidRPr="00D0439F">
              <w:rPr>
                <w:rFonts w:hint="eastAsia"/>
                <w:sz w:val="18"/>
                <w:szCs w:val="18"/>
              </w:rPr>
              <w:t>、导航</w:t>
            </w:r>
            <w:r w:rsidRPr="00D0439F">
              <w:rPr>
                <w:sz w:val="18"/>
                <w:szCs w:val="18"/>
              </w:rPr>
              <w:t>按钮</w:t>
            </w:r>
            <w:r w:rsidRPr="00D0439F">
              <w:rPr>
                <w:rFonts w:hint="eastAsia"/>
                <w:sz w:val="18"/>
                <w:szCs w:val="18"/>
              </w:rPr>
              <w:t>等</w:t>
            </w:r>
            <w:r w:rsidRPr="00D0439F">
              <w:rPr>
                <w:sz w:val="18"/>
                <w:szCs w:val="18"/>
              </w:rPr>
              <w:t>，确认</w:t>
            </w:r>
            <w:r w:rsidRPr="00D0439F">
              <w:rPr>
                <w:rFonts w:hint="eastAsia"/>
                <w:sz w:val="18"/>
                <w:szCs w:val="18"/>
              </w:rPr>
              <w:t>按钮</w:t>
            </w:r>
            <w:r w:rsidRPr="00D0439F">
              <w:rPr>
                <w:sz w:val="18"/>
                <w:szCs w:val="18"/>
              </w:rPr>
              <w:t>命令</w:t>
            </w:r>
            <w:r w:rsidRPr="00D0439F">
              <w:rPr>
                <w:rFonts w:hint="eastAsia"/>
                <w:sz w:val="18"/>
                <w:szCs w:val="18"/>
              </w:rPr>
              <w:t>是否</w:t>
            </w:r>
            <w:r w:rsidRPr="00D0439F">
              <w:rPr>
                <w:sz w:val="18"/>
                <w:szCs w:val="18"/>
              </w:rPr>
              <w:t>正确的执行。</w:t>
            </w:r>
          </w:p>
        </w:tc>
        <w:tc>
          <w:tcPr>
            <w:tcW w:w="1973" w:type="dxa"/>
            <w:vAlign w:val="center"/>
          </w:tcPr>
          <w:p w14:paraId="73EFB928" w14:textId="77777777" w:rsidR="00A202DD" w:rsidRPr="00D0439F" w:rsidRDefault="00A202DD" w:rsidP="00A202DD">
            <w:pPr>
              <w:pStyle w:val="afffffffff9"/>
              <w:rPr>
                <w:szCs w:val="18"/>
              </w:rPr>
            </w:pPr>
            <w:r w:rsidRPr="00D0439F">
              <w:rPr>
                <w:rFonts w:hint="eastAsia"/>
                <w:szCs w:val="18"/>
              </w:rPr>
              <w:t>显示</w:t>
            </w:r>
            <w:r w:rsidRPr="00D0439F">
              <w:rPr>
                <w:szCs w:val="18"/>
              </w:rPr>
              <w:t>功能</w:t>
            </w:r>
            <w:r w:rsidRPr="00D0439F">
              <w:rPr>
                <w:rFonts w:hint="eastAsia"/>
                <w:szCs w:val="18"/>
              </w:rPr>
              <w:t>：能够正常显示设备反馈状态。</w:t>
            </w:r>
          </w:p>
          <w:p w14:paraId="4E9F28F1" w14:textId="77777777" w:rsidR="00A202DD" w:rsidRPr="00D0439F" w:rsidRDefault="00A202DD" w:rsidP="00A202DD">
            <w:pPr>
              <w:pStyle w:val="afffffffff9"/>
              <w:rPr>
                <w:szCs w:val="18"/>
              </w:rPr>
            </w:pPr>
            <w:r w:rsidRPr="00D0439F">
              <w:rPr>
                <w:rFonts w:hint="eastAsia"/>
                <w:szCs w:val="18"/>
              </w:rPr>
              <w:t>控制</w:t>
            </w:r>
            <w:r w:rsidRPr="00D0439F">
              <w:rPr>
                <w:szCs w:val="18"/>
              </w:rPr>
              <w:t>功能</w:t>
            </w:r>
            <w:r w:rsidRPr="00D0439F">
              <w:rPr>
                <w:rFonts w:hint="eastAsia"/>
                <w:szCs w:val="18"/>
              </w:rPr>
              <w:t>：指令</w:t>
            </w:r>
            <w:r w:rsidRPr="00D0439F">
              <w:rPr>
                <w:szCs w:val="18"/>
              </w:rPr>
              <w:t>按钮</w:t>
            </w:r>
            <w:r w:rsidRPr="00D0439F">
              <w:rPr>
                <w:rFonts w:hint="eastAsia"/>
                <w:szCs w:val="18"/>
              </w:rPr>
              <w:t>的</w:t>
            </w:r>
            <w:r w:rsidRPr="00D0439F">
              <w:rPr>
                <w:szCs w:val="18"/>
              </w:rPr>
              <w:t>命令</w:t>
            </w:r>
            <w:r w:rsidRPr="00D0439F">
              <w:rPr>
                <w:rFonts w:hint="eastAsia"/>
                <w:szCs w:val="18"/>
              </w:rPr>
              <w:t>正确下发</w:t>
            </w:r>
            <w:r w:rsidRPr="00D0439F">
              <w:rPr>
                <w:szCs w:val="18"/>
              </w:rPr>
              <w:t>至各控制站，</w:t>
            </w:r>
            <w:r w:rsidRPr="00D0439F">
              <w:rPr>
                <w:rFonts w:hint="eastAsia"/>
                <w:szCs w:val="18"/>
              </w:rPr>
              <w:t>导航</w:t>
            </w:r>
            <w:r w:rsidRPr="00D0439F">
              <w:rPr>
                <w:szCs w:val="18"/>
              </w:rPr>
              <w:t>按钮</w:t>
            </w:r>
            <w:r w:rsidRPr="00D0439F">
              <w:rPr>
                <w:rFonts w:hint="eastAsia"/>
                <w:szCs w:val="18"/>
              </w:rPr>
              <w:t>正确的</w:t>
            </w:r>
            <w:r w:rsidRPr="00D0439F">
              <w:rPr>
                <w:szCs w:val="18"/>
              </w:rPr>
              <w:t>切页、跳页至指定画面。</w:t>
            </w:r>
          </w:p>
        </w:tc>
      </w:tr>
      <w:tr w:rsidR="00A202DD" w:rsidRPr="00D0439F" w14:paraId="6762F8AE" w14:textId="77777777" w:rsidTr="00A202DD">
        <w:trPr>
          <w:jc w:val="center"/>
        </w:trPr>
        <w:tc>
          <w:tcPr>
            <w:tcW w:w="1833" w:type="dxa"/>
            <w:vAlign w:val="center"/>
          </w:tcPr>
          <w:p w14:paraId="57B14719" w14:textId="77777777" w:rsidR="00A202DD" w:rsidRPr="00D0439F" w:rsidRDefault="00A202DD" w:rsidP="00A202DD">
            <w:pPr>
              <w:pStyle w:val="afffffffff9"/>
              <w:rPr>
                <w:szCs w:val="18"/>
              </w:rPr>
            </w:pPr>
            <w:r w:rsidRPr="00D0439F">
              <w:rPr>
                <w:rFonts w:hint="eastAsia"/>
                <w:szCs w:val="18"/>
              </w:rPr>
              <w:t>响应</w:t>
            </w:r>
            <w:r w:rsidRPr="00D0439F">
              <w:rPr>
                <w:szCs w:val="18"/>
              </w:rPr>
              <w:t>时间测试</w:t>
            </w:r>
          </w:p>
        </w:tc>
        <w:tc>
          <w:tcPr>
            <w:tcW w:w="5528" w:type="dxa"/>
            <w:vAlign w:val="center"/>
          </w:tcPr>
          <w:p w14:paraId="47016AF7" w14:textId="77777777" w:rsidR="00A202DD" w:rsidRPr="00D0439F" w:rsidRDefault="00A202DD" w:rsidP="00A202DD">
            <w:pPr>
              <w:widowControl/>
              <w:numPr>
                <w:ilvl w:val="0"/>
                <w:numId w:val="38"/>
              </w:numPr>
              <w:adjustRightInd/>
              <w:spacing w:line="240" w:lineRule="auto"/>
              <w:jc w:val="left"/>
              <w:rPr>
                <w:sz w:val="18"/>
                <w:szCs w:val="18"/>
              </w:rPr>
            </w:pPr>
            <w:r w:rsidRPr="00D0439F">
              <w:rPr>
                <w:rFonts w:hint="eastAsia"/>
                <w:sz w:val="18"/>
                <w:szCs w:val="18"/>
              </w:rPr>
              <w:t>使用测试装置模拟核电厂正常运行工况，确认无停堆、专设等逻辑触发；</w:t>
            </w:r>
          </w:p>
          <w:p w14:paraId="1C715A41" w14:textId="77777777" w:rsidR="00A202DD" w:rsidRPr="00D0439F" w:rsidRDefault="00A202DD" w:rsidP="00A202DD">
            <w:pPr>
              <w:widowControl/>
              <w:numPr>
                <w:ilvl w:val="0"/>
                <w:numId w:val="38"/>
              </w:numPr>
              <w:adjustRightInd/>
              <w:spacing w:line="240" w:lineRule="auto"/>
              <w:jc w:val="left"/>
              <w:rPr>
                <w:sz w:val="18"/>
                <w:szCs w:val="18"/>
              </w:rPr>
            </w:pPr>
            <w:r w:rsidRPr="00D0439F">
              <w:rPr>
                <w:rFonts w:hint="eastAsia"/>
                <w:sz w:val="18"/>
                <w:szCs w:val="18"/>
              </w:rPr>
              <w:t>使用测试装置加载待测工况的测试用例，注入由正常值过渡到触发阈值的输入信号，并包含输入信号各种逻辑条件的组合；</w:t>
            </w:r>
          </w:p>
          <w:p w14:paraId="43A01EE5" w14:textId="77777777" w:rsidR="00A202DD" w:rsidRPr="00D0439F" w:rsidRDefault="00A202DD" w:rsidP="00A202DD">
            <w:pPr>
              <w:widowControl/>
              <w:numPr>
                <w:ilvl w:val="0"/>
                <w:numId w:val="38"/>
              </w:numPr>
              <w:adjustRightInd/>
              <w:spacing w:line="240" w:lineRule="auto"/>
              <w:jc w:val="left"/>
              <w:rPr>
                <w:sz w:val="18"/>
                <w:szCs w:val="18"/>
              </w:rPr>
            </w:pPr>
            <w:r w:rsidRPr="00D0439F">
              <w:rPr>
                <w:rFonts w:hint="eastAsia"/>
                <w:sz w:val="18"/>
                <w:szCs w:val="18"/>
              </w:rPr>
              <w:t>使用测试装置或数字示波记录仪采集这些触发停堆和专设动作的信号，同时采集停堆和专设动作输出信号；</w:t>
            </w:r>
          </w:p>
          <w:p w14:paraId="70CE0244" w14:textId="77777777" w:rsidR="00A202DD" w:rsidRPr="00D0439F" w:rsidRDefault="00A202DD" w:rsidP="00A202DD">
            <w:pPr>
              <w:widowControl/>
              <w:numPr>
                <w:ilvl w:val="0"/>
                <w:numId w:val="38"/>
              </w:numPr>
              <w:adjustRightInd/>
              <w:spacing w:line="240" w:lineRule="auto"/>
              <w:jc w:val="left"/>
              <w:rPr>
                <w:sz w:val="18"/>
                <w:szCs w:val="18"/>
              </w:rPr>
            </w:pPr>
            <w:r w:rsidRPr="00D0439F">
              <w:rPr>
                <w:rFonts w:hint="eastAsia"/>
                <w:sz w:val="18"/>
                <w:szCs w:val="18"/>
              </w:rPr>
              <w:t>信号注入时间记为</w:t>
            </w:r>
            <w:r w:rsidRPr="00D0439F">
              <w:rPr>
                <w:rFonts w:hint="eastAsia"/>
                <w:sz w:val="18"/>
                <w:szCs w:val="18"/>
              </w:rPr>
              <w:t>T1</w:t>
            </w:r>
            <w:r w:rsidRPr="00D0439F">
              <w:rPr>
                <w:rFonts w:hint="eastAsia"/>
                <w:sz w:val="18"/>
                <w:szCs w:val="18"/>
              </w:rPr>
              <w:t>，采集到的输出信号时间点记为</w:t>
            </w:r>
            <w:r w:rsidRPr="00D0439F">
              <w:rPr>
                <w:rFonts w:hint="eastAsia"/>
                <w:sz w:val="18"/>
                <w:szCs w:val="18"/>
              </w:rPr>
              <w:t>T2</w:t>
            </w:r>
            <w:r w:rsidRPr="00D0439F">
              <w:rPr>
                <w:rFonts w:hint="eastAsia"/>
                <w:sz w:val="18"/>
                <w:szCs w:val="18"/>
              </w:rPr>
              <w:t>，则响应时间为</w:t>
            </w:r>
            <w:r w:rsidRPr="00D0439F">
              <w:rPr>
                <w:rFonts w:hint="eastAsia"/>
                <w:sz w:val="18"/>
                <w:szCs w:val="18"/>
              </w:rPr>
              <w:t>T2-T1</w:t>
            </w:r>
            <w:r w:rsidRPr="00D0439F">
              <w:rPr>
                <w:rFonts w:hint="eastAsia"/>
                <w:sz w:val="18"/>
                <w:szCs w:val="18"/>
              </w:rPr>
              <w:t>；</w:t>
            </w:r>
          </w:p>
          <w:p w14:paraId="2A39EB0F" w14:textId="77777777" w:rsidR="00A202DD" w:rsidRPr="00D0439F" w:rsidRDefault="00A202DD" w:rsidP="00A202DD">
            <w:pPr>
              <w:widowControl/>
              <w:numPr>
                <w:ilvl w:val="0"/>
                <w:numId w:val="38"/>
              </w:numPr>
              <w:adjustRightInd/>
              <w:spacing w:line="240" w:lineRule="auto"/>
              <w:jc w:val="left"/>
              <w:rPr>
                <w:sz w:val="18"/>
                <w:szCs w:val="18"/>
              </w:rPr>
            </w:pPr>
            <w:r w:rsidRPr="00D0439F">
              <w:rPr>
                <w:rFonts w:hint="eastAsia"/>
                <w:sz w:val="18"/>
                <w:szCs w:val="18"/>
              </w:rPr>
              <w:t>测试至少</w:t>
            </w:r>
            <w:r w:rsidRPr="00D0439F">
              <w:rPr>
                <w:rFonts w:hint="eastAsia"/>
                <w:sz w:val="18"/>
                <w:szCs w:val="18"/>
              </w:rPr>
              <w:t>10</w:t>
            </w:r>
            <w:r w:rsidRPr="00D0439F">
              <w:rPr>
                <w:rFonts w:hint="eastAsia"/>
                <w:sz w:val="18"/>
                <w:szCs w:val="18"/>
              </w:rPr>
              <w:t>次，选取响应时间最大值作为测试结果并记录。</w:t>
            </w:r>
          </w:p>
        </w:tc>
        <w:tc>
          <w:tcPr>
            <w:tcW w:w="1973" w:type="dxa"/>
            <w:vAlign w:val="center"/>
          </w:tcPr>
          <w:p w14:paraId="0AFB57C6" w14:textId="77777777" w:rsidR="00A202DD" w:rsidRPr="00D0439F" w:rsidRDefault="00A202DD" w:rsidP="00A202DD">
            <w:pPr>
              <w:pStyle w:val="afffffffff9"/>
              <w:rPr>
                <w:szCs w:val="18"/>
              </w:rPr>
            </w:pPr>
            <w:r w:rsidRPr="00D0439F">
              <w:rPr>
                <w:rFonts w:hint="eastAsia"/>
                <w:szCs w:val="18"/>
              </w:rPr>
              <w:t>响应时间性能满足合同要求。</w:t>
            </w:r>
          </w:p>
        </w:tc>
      </w:tr>
      <w:tr w:rsidR="00A202DD" w:rsidRPr="00D0439F" w14:paraId="036F3C1F" w14:textId="77777777" w:rsidTr="00A202DD">
        <w:trPr>
          <w:jc w:val="center"/>
        </w:trPr>
        <w:tc>
          <w:tcPr>
            <w:tcW w:w="1833" w:type="dxa"/>
            <w:vAlign w:val="center"/>
          </w:tcPr>
          <w:p w14:paraId="5AEB1C6D" w14:textId="77777777" w:rsidR="00A202DD" w:rsidRPr="00D0439F" w:rsidRDefault="00A202DD" w:rsidP="00A202DD">
            <w:pPr>
              <w:pStyle w:val="afffffffff9"/>
              <w:rPr>
                <w:szCs w:val="18"/>
              </w:rPr>
            </w:pPr>
            <w:r w:rsidRPr="00D0439F">
              <w:rPr>
                <w:rFonts w:hint="eastAsia"/>
                <w:szCs w:val="18"/>
              </w:rPr>
              <w:t>负荷</w:t>
            </w:r>
            <w:r w:rsidRPr="00D0439F">
              <w:rPr>
                <w:szCs w:val="18"/>
              </w:rPr>
              <w:t>测试</w:t>
            </w:r>
          </w:p>
        </w:tc>
        <w:tc>
          <w:tcPr>
            <w:tcW w:w="5528" w:type="dxa"/>
            <w:vAlign w:val="center"/>
          </w:tcPr>
          <w:p w14:paraId="08AE6D0C" w14:textId="77777777" w:rsidR="00A202DD" w:rsidRPr="00D0439F" w:rsidRDefault="00A202DD">
            <w:pPr>
              <w:widowControl/>
              <w:numPr>
                <w:ilvl w:val="0"/>
                <w:numId w:val="53"/>
              </w:numPr>
              <w:adjustRightInd/>
              <w:spacing w:line="240" w:lineRule="auto"/>
              <w:jc w:val="left"/>
              <w:rPr>
                <w:sz w:val="18"/>
                <w:szCs w:val="18"/>
              </w:rPr>
            </w:pPr>
            <w:r w:rsidRPr="00D0439F">
              <w:rPr>
                <w:rFonts w:hint="eastAsia"/>
                <w:sz w:val="18"/>
                <w:szCs w:val="18"/>
              </w:rPr>
              <w:t>在正常运行工况和雪崩工况（若有）下分别通过工程师站或其他方式读取</w:t>
            </w:r>
            <w:r w:rsidRPr="00D0439F">
              <w:rPr>
                <w:rFonts w:hint="eastAsia"/>
                <w:sz w:val="18"/>
                <w:szCs w:val="18"/>
              </w:rPr>
              <w:t>CPU</w:t>
            </w:r>
            <w:r w:rsidRPr="00D0439F">
              <w:rPr>
                <w:rFonts w:hint="eastAsia"/>
                <w:sz w:val="18"/>
                <w:szCs w:val="18"/>
              </w:rPr>
              <w:t>负荷、内存裕量、网络负荷，记录数值。</w:t>
            </w:r>
          </w:p>
        </w:tc>
        <w:tc>
          <w:tcPr>
            <w:tcW w:w="1973" w:type="dxa"/>
            <w:vAlign w:val="center"/>
          </w:tcPr>
          <w:p w14:paraId="269A2AF8" w14:textId="77777777" w:rsidR="00A202DD" w:rsidRPr="00D0439F" w:rsidRDefault="00A202DD" w:rsidP="00A202DD">
            <w:pPr>
              <w:pStyle w:val="afffffffff9"/>
              <w:rPr>
                <w:szCs w:val="18"/>
              </w:rPr>
            </w:pPr>
            <w:r w:rsidRPr="00D0439F">
              <w:rPr>
                <w:rFonts w:hint="eastAsia"/>
                <w:szCs w:val="18"/>
              </w:rPr>
              <w:t>负荷满足合同要求。</w:t>
            </w:r>
          </w:p>
        </w:tc>
      </w:tr>
      <w:tr w:rsidR="00A202DD" w:rsidRPr="00D0439F" w14:paraId="4E230E08" w14:textId="77777777" w:rsidTr="00A202DD">
        <w:trPr>
          <w:jc w:val="center"/>
        </w:trPr>
        <w:tc>
          <w:tcPr>
            <w:tcW w:w="1833" w:type="dxa"/>
            <w:vAlign w:val="center"/>
          </w:tcPr>
          <w:p w14:paraId="5D622470" w14:textId="77777777" w:rsidR="00A202DD" w:rsidRPr="00D0439F" w:rsidRDefault="00A202DD" w:rsidP="00A202DD">
            <w:pPr>
              <w:pStyle w:val="afffffffff9"/>
              <w:rPr>
                <w:szCs w:val="18"/>
              </w:rPr>
            </w:pPr>
            <w:r w:rsidRPr="00D0439F">
              <w:rPr>
                <w:rFonts w:hint="eastAsia"/>
                <w:szCs w:val="18"/>
              </w:rPr>
              <w:t>长期</w:t>
            </w:r>
            <w:r w:rsidRPr="00D0439F">
              <w:rPr>
                <w:szCs w:val="18"/>
              </w:rPr>
              <w:t>稳定</w:t>
            </w:r>
            <w:r w:rsidRPr="00D0439F">
              <w:rPr>
                <w:rFonts w:hint="eastAsia"/>
                <w:szCs w:val="18"/>
              </w:rPr>
              <w:t>运行</w:t>
            </w:r>
            <w:r w:rsidRPr="00D0439F">
              <w:rPr>
                <w:szCs w:val="18"/>
              </w:rPr>
              <w:t>测试</w:t>
            </w:r>
          </w:p>
        </w:tc>
        <w:tc>
          <w:tcPr>
            <w:tcW w:w="5528" w:type="dxa"/>
            <w:vAlign w:val="center"/>
          </w:tcPr>
          <w:p w14:paraId="191CB8DA" w14:textId="77777777" w:rsidR="00A202DD" w:rsidRPr="00D0439F" w:rsidRDefault="00A202DD" w:rsidP="00A202DD">
            <w:pPr>
              <w:widowControl/>
              <w:numPr>
                <w:ilvl w:val="0"/>
                <w:numId w:val="39"/>
              </w:numPr>
              <w:adjustRightInd/>
              <w:spacing w:line="240" w:lineRule="auto"/>
              <w:jc w:val="left"/>
              <w:rPr>
                <w:sz w:val="18"/>
                <w:szCs w:val="18"/>
              </w:rPr>
            </w:pPr>
            <w:r w:rsidRPr="00D0439F">
              <w:rPr>
                <w:rFonts w:hint="eastAsia"/>
                <w:sz w:val="18"/>
                <w:szCs w:val="18"/>
              </w:rPr>
              <w:t>使用测试装置模拟核电厂正常运行工况，使系统的输出处于非报警、非停堆、非停机、专设安全设施驱动功能未触发的状态；</w:t>
            </w:r>
          </w:p>
          <w:p w14:paraId="7DEC46B4" w14:textId="77777777" w:rsidR="00A202DD" w:rsidRPr="00D0439F" w:rsidRDefault="00A202DD" w:rsidP="00A202DD">
            <w:pPr>
              <w:widowControl/>
              <w:numPr>
                <w:ilvl w:val="0"/>
                <w:numId w:val="39"/>
              </w:numPr>
              <w:adjustRightInd/>
              <w:spacing w:line="240" w:lineRule="auto"/>
              <w:jc w:val="left"/>
              <w:rPr>
                <w:sz w:val="18"/>
                <w:szCs w:val="18"/>
              </w:rPr>
            </w:pPr>
            <w:r w:rsidRPr="00D0439F">
              <w:rPr>
                <w:rFonts w:hint="eastAsia"/>
                <w:sz w:val="18"/>
                <w:szCs w:val="18"/>
              </w:rPr>
              <w:t>系统</w:t>
            </w:r>
            <w:r w:rsidRPr="00D0439F">
              <w:rPr>
                <w:sz w:val="18"/>
                <w:szCs w:val="18"/>
              </w:rPr>
              <w:t>连续运行</w:t>
            </w:r>
            <w:r w:rsidRPr="00D0439F">
              <w:rPr>
                <w:rFonts w:hint="eastAsia"/>
                <w:sz w:val="18"/>
                <w:szCs w:val="18"/>
              </w:rPr>
              <w:t>168</w:t>
            </w:r>
            <w:r w:rsidRPr="00D0439F">
              <w:rPr>
                <w:rFonts w:hint="eastAsia"/>
                <w:sz w:val="18"/>
                <w:szCs w:val="18"/>
              </w:rPr>
              <w:t>小时，运行</w:t>
            </w:r>
            <w:r w:rsidRPr="00D0439F">
              <w:rPr>
                <w:sz w:val="18"/>
                <w:szCs w:val="18"/>
              </w:rPr>
              <w:t>期间</w:t>
            </w:r>
            <w:r w:rsidRPr="00D0439F">
              <w:rPr>
                <w:rFonts w:hint="eastAsia"/>
                <w:sz w:val="18"/>
                <w:szCs w:val="18"/>
              </w:rPr>
              <w:t>利用</w:t>
            </w:r>
            <w:r w:rsidRPr="00D0439F">
              <w:rPr>
                <w:sz w:val="18"/>
                <w:szCs w:val="18"/>
              </w:rPr>
              <w:t>测试装置</w:t>
            </w:r>
            <w:r w:rsidRPr="00D0439F">
              <w:rPr>
                <w:rFonts w:hint="eastAsia"/>
                <w:sz w:val="18"/>
                <w:szCs w:val="18"/>
              </w:rPr>
              <w:t>、</w:t>
            </w:r>
            <w:r w:rsidRPr="00D0439F">
              <w:rPr>
                <w:sz w:val="18"/>
                <w:szCs w:val="18"/>
              </w:rPr>
              <w:t>工程师站等工具连续监视系统设备状态、信号状态</w:t>
            </w:r>
            <w:r w:rsidRPr="00D0439F">
              <w:rPr>
                <w:rFonts w:hint="eastAsia"/>
                <w:sz w:val="18"/>
                <w:szCs w:val="18"/>
              </w:rPr>
              <w:t>（主要</w:t>
            </w:r>
            <w:r w:rsidRPr="00D0439F">
              <w:rPr>
                <w:sz w:val="18"/>
                <w:szCs w:val="18"/>
              </w:rPr>
              <w:t>为</w:t>
            </w:r>
            <w:r w:rsidRPr="00D0439F">
              <w:rPr>
                <w:rFonts w:hint="eastAsia"/>
                <w:sz w:val="18"/>
                <w:szCs w:val="18"/>
              </w:rPr>
              <w:t>系统</w:t>
            </w:r>
            <w:r w:rsidRPr="00D0439F">
              <w:rPr>
                <w:sz w:val="18"/>
                <w:szCs w:val="18"/>
              </w:rPr>
              <w:t>变量</w:t>
            </w:r>
            <w:r w:rsidRPr="00D0439F">
              <w:rPr>
                <w:rFonts w:hint="eastAsia"/>
                <w:sz w:val="18"/>
                <w:szCs w:val="18"/>
              </w:rPr>
              <w:t>类信号</w:t>
            </w:r>
            <w:r w:rsidRPr="00D0439F">
              <w:rPr>
                <w:sz w:val="18"/>
                <w:szCs w:val="18"/>
              </w:rPr>
              <w:t>、</w:t>
            </w:r>
            <w:proofErr w:type="gramStart"/>
            <w:r w:rsidRPr="00D0439F">
              <w:rPr>
                <w:rFonts w:hint="eastAsia"/>
                <w:sz w:val="18"/>
                <w:szCs w:val="18"/>
              </w:rPr>
              <w:t>仪控</w:t>
            </w:r>
            <w:r w:rsidRPr="00D0439F">
              <w:rPr>
                <w:sz w:val="18"/>
                <w:szCs w:val="18"/>
              </w:rPr>
              <w:t>报警</w:t>
            </w:r>
            <w:proofErr w:type="gramEnd"/>
            <w:r w:rsidRPr="00D0439F">
              <w:rPr>
                <w:sz w:val="18"/>
                <w:szCs w:val="18"/>
              </w:rPr>
              <w:t>类</w:t>
            </w:r>
            <w:r w:rsidRPr="00D0439F">
              <w:rPr>
                <w:rFonts w:hint="eastAsia"/>
                <w:sz w:val="18"/>
                <w:szCs w:val="18"/>
              </w:rPr>
              <w:t>信号</w:t>
            </w:r>
            <w:r w:rsidRPr="00D0439F">
              <w:rPr>
                <w:sz w:val="18"/>
                <w:szCs w:val="18"/>
              </w:rPr>
              <w:t>、停堆专设类驱动信号</w:t>
            </w:r>
            <w:r w:rsidRPr="00D0439F">
              <w:rPr>
                <w:rFonts w:hint="eastAsia"/>
                <w:sz w:val="18"/>
                <w:szCs w:val="18"/>
              </w:rPr>
              <w:t>）；</w:t>
            </w:r>
          </w:p>
          <w:p w14:paraId="6C615A7A" w14:textId="77777777" w:rsidR="00A202DD" w:rsidRPr="00D0439F" w:rsidRDefault="00A202DD" w:rsidP="00A202DD">
            <w:pPr>
              <w:widowControl/>
              <w:numPr>
                <w:ilvl w:val="0"/>
                <w:numId w:val="39"/>
              </w:numPr>
              <w:adjustRightInd/>
              <w:spacing w:line="240" w:lineRule="auto"/>
              <w:jc w:val="left"/>
              <w:rPr>
                <w:sz w:val="18"/>
                <w:szCs w:val="18"/>
              </w:rPr>
            </w:pPr>
            <w:r w:rsidRPr="00D0439F">
              <w:rPr>
                <w:rFonts w:hint="eastAsia"/>
                <w:sz w:val="18"/>
                <w:szCs w:val="18"/>
              </w:rPr>
              <w:t>每</w:t>
            </w:r>
            <w:r w:rsidRPr="00D0439F">
              <w:rPr>
                <w:rFonts w:hint="eastAsia"/>
                <w:sz w:val="18"/>
                <w:szCs w:val="18"/>
              </w:rPr>
              <w:t>8</w:t>
            </w:r>
            <w:r w:rsidRPr="00D0439F">
              <w:rPr>
                <w:rFonts w:hint="eastAsia"/>
                <w:sz w:val="18"/>
                <w:szCs w:val="18"/>
              </w:rPr>
              <w:t>小时巡检一次机柜及信号状态并记录；</w:t>
            </w:r>
          </w:p>
          <w:p w14:paraId="6DD8FA85" w14:textId="77777777" w:rsidR="00A202DD" w:rsidRPr="00D0439F" w:rsidRDefault="00A202DD" w:rsidP="00A202DD">
            <w:pPr>
              <w:widowControl/>
              <w:numPr>
                <w:ilvl w:val="0"/>
                <w:numId w:val="39"/>
              </w:numPr>
              <w:adjustRightInd/>
              <w:spacing w:line="240" w:lineRule="auto"/>
              <w:jc w:val="left"/>
              <w:rPr>
                <w:sz w:val="18"/>
                <w:szCs w:val="18"/>
              </w:rPr>
            </w:pPr>
            <w:r w:rsidRPr="00D0439F">
              <w:rPr>
                <w:rFonts w:hint="eastAsia"/>
                <w:sz w:val="18"/>
                <w:szCs w:val="18"/>
              </w:rPr>
              <w:t>测试完成后将设备恢复至初始状态。</w:t>
            </w:r>
          </w:p>
        </w:tc>
        <w:tc>
          <w:tcPr>
            <w:tcW w:w="1973" w:type="dxa"/>
            <w:vAlign w:val="center"/>
          </w:tcPr>
          <w:p w14:paraId="380FB86D" w14:textId="77777777" w:rsidR="00A202DD" w:rsidRPr="00D0439F" w:rsidRDefault="00A202DD" w:rsidP="00A202DD">
            <w:pPr>
              <w:pStyle w:val="afffffffff9"/>
              <w:rPr>
                <w:szCs w:val="18"/>
              </w:rPr>
            </w:pPr>
            <w:r w:rsidRPr="00D0439F">
              <w:rPr>
                <w:rFonts w:hint="eastAsia"/>
                <w:szCs w:val="18"/>
              </w:rPr>
              <w:t>长期</w:t>
            </w:r>
            <w:r w:rsidRPr="00D0439F">
              <w:rPr>
                <w:szCs w:val="18"/>
              </w:rPr>
              <w:t>稳定运行期间，</w:t>
            </w:r>
            <w:r w:rsidRPr="00D0439F">
              <w:rPr>
                <w:rFonts w:hint="eastAsia"/>
                <w:szCs w:val="18"/>
              </w:rPr>
              <w:t>系统</w:t>
            </w:r>
            <w:r w:rsidRPr="00D0439F">
              <w:rPr>
                <w:szCs w:val="18"/>
              </w:rPr>
              <w:t>运行正常，无设备故障，无信号</w:t>
            </w:r>
            <w:r w:rsidRPr="00D0439F">
              <w:rPr>
                <w:rFonts w:hint="eastAsia"/>
                <w:szCs w:val="18"/>
              </w:rPr>
              <w:t>误触发。</w:t>
            </w:r>
          </w:p>
        </w:tc>
      </w:tr>
      <w:tr w:rsidR="00A202DD" w:rsidRPr="00D0439F" w14:paraId="07848A92" w14:textId="77777777" w:rsidTr="00A202DD">
        <w:trPr>
          <w:jc w:val="center"/>
        </w:trPr>
        <w:tc>
          <w:tcPr>
            <w:tcW w:w="1833" w:type="dxa"/>
            <w:vAlign w:val="center"/>
          </w:tcPr>
          <w:p w14:paraId="31DE19FB" w14:textId="77777777" w:rsidR="00A202DD" w:rsidRPr="00D0439F" w:rsidRDefault="00A202DD" w:rsidP="00A202DD">
            <w:pPr>
              <w:pStyle w:val="afffffffff9"/>
              <w:rPr>
                <w:szCs w:val="18"/>
              </w:rPr>
            </w:pPr>
            <w:r w:rsidRPr="00D0439F">
              <w:rPr>
                <w:rFonts w:hint="eastAsia"/>
                <w:szCs w:val="18"/>
              </w:rPr>
              <w:t>旁通降级</w:t>
            </w:r>
            <w:r w:rsidRPr="00D0439F">
              <w:rPr>
                <w:szCs w:val="18"/>
              </w:rPr>
              <w:t>功能测试</w:t>
            </w:r>
          </w:p>
        </w:tc>
        <w:tc>
          <w:tcPr>
            <w:tcW w:w="5528" w:type="dxa"/>
            <w:vAlign w:val="center"/>
          </w:tcPr>
          <w:p w14:paraId="30977A31" w14:textId="77777777" w:rsidR="00A202DD" w:rsidRPr="00D0439F" w:rsidRDefault="00A202DD" w:rsidP="00A202DD">
            <w:pPr>
              <w:widowControl/>
              <w:numPr>
                <w:ilvl w:val="0"/>
                <w:numId w:val="40"/>
              </w:numPr>
              <w:adjustRightInd/>
              <w:spacing w:line="240" w:lineRule="auto"/>
              <w:jc w:val="left"/>
              <w:rPr>
                <w:sz w:val="18"/>
                <w:szCs w:val="18"/>
              </w:rPr>
            </w:pPr>
            <w:r w:rsidRPr="00D0439F">
              <w:rPr>
                <w:rFonts w:hint="eastAsia"/>
                <w:sz w:val="18"/>
                <w:szCs w:val="18"/>
              </w:rPr>
              <w:t>使用测试装置模拟核电厂正常运行工况，使系统的输出处于非报警、非停堆、非停机、专设安全设施驱动功能未触发的状态；</w:t>
            </w:r>
          </w:p>
          <w:p w14:paraId="3E3772A2" w14:textId="77777777" w:rsidR="00A202DD" w:rsidRPr="00D0439F" w:rsidRDefault="00A202DD" w:rsidP="00A202DD">
            <w:pPr>
              <w:widowControl/>
              <w:numPr>
                <w:ilvl w:val="0"/>
                <w:numId w:val="40"/>
              </w:numPr>
              <w:adjustRightInd/>
              <w:spacing w:line="240" w:lineRule="auto"/>
              <w:jc w:val="left"/>
              <w:rPr>
                <w:sz w:val="18"/>
                <w:szCs w:val="18"/>
              </w:rPr>
            </w:pPr>
            <w:r w:rsidRPr="00D0439F">
              <w:rPr>
                <w:rFonts w:hint="eastAsia"/>
                <w:sz w:val="18"/>
                <w:szCs w:val="18"/>
              </w:rPr>
              <w:t>设置某一个通道为旁通状态或模拟故障（如通道</w:t>
            </w:r>
            <w:r w:rsidRPr="00D0439F">
              <w:rPr>
                <w:sz w:val="18"/>
                <w:szCs w:val="18"/>
              </w:rPr>
              <w:t>失电</w:t>
            </w:r>
            <w:r w:rsidRPr="00D0439F">
              <w:rPr>
                <w:rFonts w:hint="eastAsia"/>
                <w:sz w:val="18"/>
                <w:szCs w:val="18"/>
              </w:rPr>
              <w:t>）状态；</w:t>
            </w:r>
          </w:p>
          <w:p w14:paraId="7035799B" w14:textId="77777777" w:rsidR="00A202DD" w:rsidRPr="00D0439F" w:rsidRDefault="00A202DD" w:rsidP="00A202DD">
            <w:pPr>
              <w:widowControl/>
              <w:numPr>
                <w:ilvl w:val="0"/>
                <w:numId w:val="40"/>
              </w:numPr>
              <w:adjustRightInd/>
              <w:spacing w:line="240" w:lineRule="auto"/>
              <w:jc w:val="left"/>
              <w:rPr>
                <w:sz w:val="18"/>
                <w:szCs w:val="18"/>
              </w:rPr>
            </w:pPr>
            <w:r w:rsidRPr="00D0439F">
              <w:rPr>
                <w:rFonts w:hint="eastAsia"/>
                <w:sz w:val="18"/>
                <w:szCs w:val="18"/>
              </w:rPr>
              <w:t>通过测试装置或模拟仪表向被测机柜注入触发停堆和安全专设动作的信号（模拟量或开关量），或</w:t>
            </w:r>
            <w:proofErr w:type="gramStart"/>
            <w:r w:rsidRPr="00D0439F">
              <w:rPr>
                <w:rFonts w:hint="eastAsia"/>
                <w:sz w:val="18"/>
                <w:szCs w:val="18"/>
              </w:rPr>
              <w:t>注入盘台</w:t>
            </w:r>
            <w:proofErr w:type="gramEnd"/>
            <w:r w:rsidRPr="00D0439F">
              <w:rPr>
                <w:rFonts w:hint="eastAsia"/>
                <w:sz w:val="18"/>
                <w:szCs w:val="18"/>
              </w:rPr>
              <w:t>手动操作指令触发信号；</w:t>
            </w:r>
          </w:p>
          <w:p w14:paraId="4E871775" w14:textId="77777777" w:rsidR="00A202DD" w:rsidRPr="00D0439F" w:rsidRDefault="00A202DD" w:rsidP="00A202DD">
            <w:pPr>
              <w:widowControl/>
              <w:numPr>
                <w:ilvl w:val="0"/>
                <w:numId w:val="40"/>
              </w:numPr>
              <w:adjustRightInd/>
              <w:spacing w:line="240" w:lineRule="auto"/>
              <w:jc w:val="left"/>
              <w:rPr>
                <w:sz w:val="18"/>
                <w:szCs w:val="18"/>
              </w:rPr>
            </w:pPr>
            <w:r w:rsidRPr="00D0439F">
              <w:rPr>
                <w:rFonts w:hint="eastAsia"/>
                <w:sz w:val="18"/>
                <w:szCs w:val="18"/>
              </w:rPr>
              <w:t>查看并记录停堆信号和专设驱动信号状态，判断其是否符合设计要求。</w:t>
            </w:r>
          </w:p>
        </w:tc>
        <w:tc>
          <w:tcPr>
            <w:tcW w:w="1973" w:type="dxa"/>
            <w:vAlign w:val="center"/>
          </w:tcPr>
          <w:p w14:paraId="2F9BCFED" w14:textId="23C7084C" w:rsidR="00A202DD" w:rsidRPr="00D0439F" w:rsidRDefault="00A202DD" w:rsidP="00A202DD">
            <w:pPr>
              <w:pStyle w:val="afffffffff9"/>
              <w:rPr>
                <w:szCs w:val="18"/>
              </w:rPr>
            </w:pPr>
            <w:r w:rsidRPr="00D0439F">
              <w:rPr>
                <w:rFonts w:hint="eastAsia"/>
                <w:szCs w:val="18"/>
              </w:rPr>
              <w:t>任意一个通道处于通道旁通或</w:t>
            </w:r>
            <w:r w:rsidRPr="00D0439F">
              <w:rPr>
                <w:szCs w:val="18"/>
              </w:rPr>
              <w:t>故障状态</w:t>
            </w:r>
            <w:r w:rsidRPr="00D0439F">
              <w:rPr>
                <w:rFonts w:hint="eastAsia"/>
                <w:szCs w:val="18"/>
              </w:rPr>
              <w:t>，不影响保护和</w:t>
            </w:r>
            <w:r w:rsidRPr="00D0439F">
              <w:rPr>
                <w:szCs w:val="18"/>
              </w:rPr>
              <w:t>专设</w:t>
            </w:r>
            <w:r w:rsidRPr="00D0439F">
              <w:rPr>
                <w:rFonts w:hint="eastAsia"/>
                <w:szCs w:val="18"/>
              </w:rPr>
              <w:t>功能触发。</w:t>
            </w:r>
          </w:p>
        </w:tc>
      </w:tr>
    </w:tbl>
    <w:p w14:paraId="30A8D666" w14:textId="77777777" w:rsidR="00557AA9" w:rsidRPr="00D0439F" w:rsidRDefault="00557AA9" w:rsidP="00557AA9">
      <w:pPr>
        <w:pStyle w:val="affffb"/>
        <w:spacing w:beforeLines="50" w:before="120" w:afterLines="50" w:after="120"/>
        <w:ind w:firstLineChars="0" w:firstLine="0"/>
        <w:jc w:val="center"/>
        <w:rPr>
          <w:rFonts w:ascii="黑体" w:eastAsia="黑体" w:hAnsi="黑体" w:hint="eastAsia"/>
        </w:rPr>
      </w:pPr>
      <w:r w:rsidRPr="00D0439F">
        <w:rPr>
          <w:rFonts w:ascii="黑体" w:eastAsia="黑体" w:hAnsi="黑体" w:hint="eastAsia"/>
        </w:rPr>
        <w:lastRenderedPageBreak/>
        <w:t>表C.2  标准测试项测试方法</w:t>
      </w:r>
      <w:r w:rsidRPr="00D0439F">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5528"/>
        <w:gridCol w:w="1973"/>
      </w:tblGrid>
      <w:tr w:rsidR="00557AA9" w:rsidRPr="00D0439F" w14:paraId="03D9E52F" w14:textId="77777777" w:rsidTr="009E0355">
        <w:trPr>
          <w:tblHeader/>
          <w:jc w:val="center"/>
        </w:trPr>
        <w:tc>
          <w:tcPr>
            <w:tcW w:w="1833" w:type="dxa"/>
            <w:tcBorders>
              <w:top w:val="single" w:sz="8" w:space="0" w:color="auto"/>
              <w:bottom w:val="single" w:sz="8" w:space="0" w:color="auto"/>
            </w:tcBorders>
            <w:vAlign w:val="center"/>
          </w:tcPr>
          <w:p w14:paraId="5835CE16" w14:textId="77777777" w:rsidR="00557AA9" w:rsidRPr="00D0439F" w:rsidRDefault="00557AA9" w:rsidP="009E0355">
            <w:pPr>
              <w:pStyle w:val="afffffffff9"/>
              <w:rPr>
                <w:szCs w:val="18"/>
              </w:rPr>
            </w:pPr>
            <w:r w:rsidRPr="00D0439F">
              <w:rPr>
                <w:szCs w:val="18"/>
              </w:rPr>
              <w:t>测试项</w:t>
            </w:r>
          </w:p>
        </w:tc>
        <w:tc>
          <w:tcPr>
            <w:tcW w:w="5528" w:type="dxa"/>
            <w:tcBorders>
              <w:top w:val="single" w:sz="8" w:space="0" w:color="auto"/>
              <w:bottom w:val="single" w:sz="8" w:space="0" w:color="auto"/>
            </w:tcBorders>
            <w:vAlign w:val="center"/>
          </w:tcPr>
          <w:p w14:paraId="23300353" w14:textId="77777777" w:rsidR="00557AA9" w:rsidRPr="00D0439F" w:rsidRDefault="00557AA9" w:rsidP="009E0355">
            <w:pPr>
              <w:pStyle w:val="afffffffff9"/>
              <w:rPr>
                <w:szCs w:val="18"/>
              </w:rPr>
            </w:pPr>
            <w:r w:rsidRPr="00D0439F">
              <w:rPr>
                <w:szCs w:val="18"/>
              </w:rPr>
              <w:t>测试方法</w:t>
            </w:r>
          </w:p>
        </w:tc>
        <w:tc>
          <w:tcPr>
            <w:tcW w:w="1973" w:type="dxa"/>
            <w:tcBorders>
              <w:top w:val="single" w:sz="8" w:space="0" w:color="auto"/>
              <w:bottom w:val="single" w:sz="8" w:space="0" w:color="auto"/>
            </w:tcBorders>
            <w:vAlign w:val="center"/>
          </w:tcPr>
          <w:p w14:paraId="03FC5F1F" w14:textId="77777777" w:rsidR="00557AA9" w:rsidRPr="00D0439F" w:rsidRDefault="00557AA9" w:rsidP="009E0355">
            <w:pPr>
              <w:pStyle w:val="afffffffff9"/>
              <w:rPr>
                <w:szCs w:val="18"/>
              </w:rPr>
            </w:pPr>
            <w:r w:rsidRPr="00D0439F">
              <w:rPr>
                <w:szCs w:val="18"/>
              </w:rPr>
              <w:t>判定标准</w:t>
            </w:r>
          </w:p>
        </w:tc>
      </w:tr>
      <w:tr w:rsidR="00557AA9" w:rsidRPr="00D0439F" w14:paraId="6AB0D02F" w14:textId="77777777" w:rsidTr="009E0355">
        <w:trPr>
          <w:jc w:val="center"/>
        </w:trPr>
        <w:tc>
          <w:tcPr>
            <w:tcW w:w="1833" w:type="dxa"/>
            <w:vAlign w:val="center"/>
          </w:tcPr>
          <w:p w14:paraId="03F5BD57" w14:textId="77777777" w:rsidR="00557AA9" w:rsidRPr="00D0439F" w:rsidRDefault="00557AA9" w:rsidP="009E0355">
            <w:pPr>
              <w:pStyle w:val="afffffffff9"/>
              <w:rPr>
                <w:szCs w:val="18"/>
              </w:rPr>
            </w:pPr>
            <w:r w:rsidRPr="00D0439F">
              <w:rPr>
                <w:rFonts w:hint="eastAsia"/>
                <w:szCs w:val="18"/>
              </w:rPr>
              <w:t>缺省值</w:t>
            </w:r>
            <w:r w:rsidRPr="00D0439F">
              <w:rPr>
                <w:szCs w:val="18"/>
              </w:rPr>
              <w:t>测试</w:t>
            </w:r>
          </w:p>
        </w:tc>
        <w:tc>
          <w:tcPr>
            <w:tcW w:w="5528" w:type="dxa"/>
            <w:vAlign w:val="center"/>
          </w:tcPr>
          <w:p w14:paraId="056D6569" w14:textId="77777777" w:rsidR="00557AA9" w:rsidRPr="00D0439F" w:rsidRDefault="00557AA9" w:rsidP="009E0355">
            <w:pPr>
              <w:widowControl/>
              <w:numPr>
                <w:ilvl w:val="0"/>
                <w:numId w:val="41"/>
              </w:numPr>
              <w:adjustRightInd/>
              <w:spacing w:line="240" w:lineRule="auto"/>
              <w:jc w:val="left"/>
              <w:rPr>
                <w:sz w:val="18"/>
                <w:szCs w:val="18"/>
              </w:rPr>
            </w:pPr>
            <w:r w:rsidRPr="00D0439F">
              <w:rPr>
                <w:rFonts w:hint="eastAsia"/>
                <w:sz w:val="18"/>
                <w:szCs w:val="18"/>
              </w:rPr>
              <w:t>输入</w:t>
            </w:r>
            <w:r w:rsidRPr="00D0439F">
              <w:rPr>
                <w:sz w:val="18"/>
                <w:szCs w:val="18"/>
              </w:rPr>
              <w:t>缺省值</w:t>
            </w:r>
            <w:r w:rsidRPr="00D0439F">
              <w:rPr>
                <w:rFonts w:hint="eastAsia"/>
                <w:sz w:val="18"/>
                <w:szCs w:val="18"/>
              </w:rPr>
              <w:t>检查</w:t>
            </w:r>
            <w:r w:rsidRPr="00D0439F">
              <w:rPr>
                <w:sz w:val="18"/>
                <w:szCs w:val="18"/>
              </w:rPr>
              <w:t>：</w:t>
            </w:r>
            <w:r w:rsidRPr="00D0439F">
              <w:rPr>
                <w:rFonts w:hint="eastAsia"/>
                <w:sz w:val="18"/>
                <w:szCs w:val="18"/>
              </w:rPr>
              <w:t>使用</w:t>
            </w:r>
            <w:r w:rsidRPr="00D0439F">
              <w:rPr>
                <w:sz w:val="18"/>
                <w:szCs w:val="18"/>
              </w:rPr>
              <w:t>工程师站打开算法组态</w:t>
            </w:r>
            <w:r w:rsidRPr="00D0439F">
              <w:rPr>
                <w:rFonts w:hint="eastAsia"/>
                <w:sz w:val="18"/>
                <w:szCs w:val="18"/>
              </w:rPr>
              <w:t>，</w:t>
            </w:r>
            <w:r w:rsidRPr="00D0439F">
              <w:rPr>
                <w:sz w:val="18"/>
                <w:szCs w:val="18"/>
              </w:rPr>
              <w:t>确认输入信号</w:t>
            </w:r>
            <w:r w:rsidRPr="00D0439F">
              <w:rPr>
                <w:rFonts w:hint="eastAsia"/>
                <w:sz w:val="18"/>
                <w:szCs w:val="18"/>
              </w:rPr>
              <w:t>缺省值</w:t>
            </w:r>
            <w:r w:rsidRPr="00D0439F">
              <w:rPr>
                <w:sz w:val="18"/>
                <w:szCs w:val="18"/>
              </w:rPr>
              <w:t>设置是否与设计要求一致；</w:t>
            </w:r>
          </w:p>
          <w:p w14:paraId="50D82677" w14:textId="77777777" w:rsidR="00557AA9" w:rsidRPr="00D0439F" w:rsidRDefault="00557AA9" w:rsidP="009E0355">
            <w:pPr>
              <w:widowControl/>
              <w:numPr>
                <w:ilvl w:val="0"/>
                <w:numId w:val="41"/>
              </w:numPr>
              <w:adjustRightInd/>
              <w:spacing w:line="240" w:lineRule="auto"/>
              <w:jc w:val="left"/>
              <w:rPr>
                <w:sz w:val="18"/>
                <w:szCs w:val="18"/>
              </w:rPr>
            </w:pPr>
            <w:r w:rsidRPr="00D0439F">
              <w:rPr>
                <w:rFonts w:hint="eastAsia"/>
                <w:sz w:val="18"/>
                <w:szCs w:val="18"/>
              </w:rPr>
              <w:t>输出</w:t>
            </w:r>
            <w:r w:rsidRPr="00D0439F">
              <w:rPr>
                <w:sz w:val="18"/>
                <w:szCs w:val="18"/>
              </w:rPr>
              <w:t>缺省值测试：</w:t>
            </w:r>
            <w:r w:rsidRPr="00D0439F">
              <w:rPr>
                <w:rFonts w:hint="eastAsia"/>
                <w:sz w:val="18"/>
                <w:szCs w:val="18"/>
              </w:rPr>
              <w:t>使用</w:t>
            </w:r>
            <w:r w:rsidRPr="00D0439F">
              <w:rPr>
                <w:sz w:val="18"/>
                <w:szCs w:val="18"/>
              </w:rPr>
              <w:t>工程师站</w:t>
            </w:r>
            <w:r w:rsidRPr="00D0439F">
              <w:rPr>
                <w:rFonts w:hint="eastAsia"/>
                <w:sz w:val="18"/>
                <w:szCs w:val="18"/>
              </w:rPr>
              <w:t>设置</w:t>
            </w:r>
            <w:r w:rsidRPr="00D0439F">
              <w:rPr>
                <w:sz w:val="18"/>
                <w:szCs w:val="18"/>
              </w:rPr>
              <w:t>被测信号</w:t>
            </w:r>
            <w:r w:rsidRPr="00D0439F">
              <w:rPr>
                <w:rFonts w:hint="eastAsia"/>
                <w:sz w:val="18"/>
                <w:szCs w:val="18"/>
              </w:rPr>
              <w:t>的</w:t>
            </w:r>
            <w:proofErr w:type="gramStart"/>
            <w:r w:rsidRPr="00D0439F">
              <w:rPr>
                <w:sz w:val="18"/>
                <w:szCs w:val="18"/>
              </w:rPr>
              <w:t>质量位</w:t>
            </w:r>
            <w:proofErr w:type="gramEnd"/>
            <w:r w:rsidRPr="00D0439F">
              <w:rPr>
                <w:sz w:val="18"/>
                <w:szCs w:val="18"/>
              </w:rPr>
              <w:t>状态为故障，</w:t>
            </w:r>
            <w:r w:rsidRPr="00D0439F">
              <w:rPr>
                <w:rFonts w:hint="eastAsia"/>
                <w:sz w:val="18"/>
                <w:szCs w:val="18"/>
              </w:rPr>
              <w:t>然后</w:t>
            </w:r>
            <w:r w:rsidRPr="00D0439F">
              <w:rPr>
                <w:sz w:val="18"/>
                <w:szCs w:val="18"/>
              </w:rPr>
              <w:t>用</w:t>
            </w:r>
            <w:r w:rsidRPr="00D0439F">
              <w:rPr>
                <w:rFonts w:hint="eastAsia"/>
                <w:sz w:val="18"/>
                <w:szCs w:val="18"/>
              </w:rPr>
              <w:t>标准</w:t>
            </w:r>
            <w:r w:rsidRPr="00D0439F">
              <w:rPr>
                <w:sz w:val="18"/>
                <w:szCs w:val="18"/>
              </w:rPr>
              <w:t>测量仪</w:t>
            </w:r>
            <w:r w:rsidRPr="00D0439F">
              <w:rPr>
                <w:rFonts w:hint="eastAsia"/>
                <w:sz w:val="18"/>
                <w:szCs w:val="18"/>
              </w:rPr>
              <w:t>在被测</w:t>
            </w:r>
            <w:r w:rsidRPr="00D0439F">
              <w:rPr>
                <w:sz w:val="18"/>
                <w:szCs w:val="18"/>
              </w:rPr>
              <w:t>信号输出端子处</w:t>
            </w:r>
            <w:r w:rsidRPr="00D0439F">
              <w:rPr>
                <w:rFonts w:hint="eastAsia"/>
                <w:sz w:val="18"/>
                <w:szCs w:val="18"/>
              </w:rPr>
              <w:t>测量</w:t>
            </w:r>
            <w:r w:rsidRPr="00D0439F">
              <w:rPr>
                <w:sz w:val="18"/>
                <w:szCs w:val="18"/>
              </w:rPr>
              <w:t>信号</w:t>
            </w:r>
            <w:r w:rsidRPr="00D0439F">
              <w:rPr>
                <w:rFonts w:hint="eastAsia"/>
                <w:sz w:val="18"/>
                <w:szCs w:val="18"/>
              </w:rPr>
              <w:t>输出</w:t>
            </w:r>
            <w:r w:rsidRPr="00D0439F">
              <w:rPr>
                <w:sz w:val="18"/>
                <w:szCs w:val="18"/>
              </w:rPr>
              <w:t>值或</w:t>
            </w:r>
            <w:r w:rsidRPr="00D0439F">
              <w:rPr>
                <w:rFonts w:hint="eastAsia"/>
                <w:sz w:val="18"/>
                <w:szCs w:val="18"/>
              </w:rPr>
              <w:t>信号输出</w:t>
            </w:r>
            <w:r w:rsidRPr="00D0439F">
              <w:rPr>
                <w:sz w:val="18"/>
                <w:szCs w:val="18"/>
              </w:rPr>
              <w:t>状态。</w:t>
            </w:r>
          </w:p>
        </w:tc>
        <w:tc>
          <w:tcPr>
            <w:tcW w:w="1973" w:type="dxa"/>
            <w:vAlign w:val="center"/>
          </w:tcPr>
          <w:p w14:paraId="0F487B59" w14:textId="77777777" w:rsidR="00557AA9" w:rsidRPr="00D0439F" w:rsidRDefault="00557AA9" w:rsidP="009E0355">
            <w:pPr>
              <w:pStyle w:val="afffffffff9"/>
              <w:rPr>
                <w:szCs w:val="18"/>
              </w:rPr>
            </w:pPr>
            <w:r w:rsidRPr="00D0439F">
              <w:rPr>
                <w:rFonts w:hint="eastAsia"/>
                <w:szCs w:val="18"/>
              </w:rPr>
              <w:t>缺省值</w:t>
            </w:r>
            <w:r w:rsidRPr="00D0439F">
              <w:rPr>
                <w:szCs w:val="18"/>
              </w:rPr>
              <w:t>设置</w:t>
            </w:r>
            <w:r w:rsidRPr="00D0439F">
              <w:rPr>
                <w:rFonts w:hint="eastAsia"/>
                <w:szCs w:val="18"/>
              </w:rPr>
              <w:t>符合</w:t>
            </w:r>
            <w:r w:rsidRPr="00D0439F">
              <w:rPr>
                <w:szCs w:val="18"/>
              </w:rPr>
              <w:t>设计要求。</w:t>
            </w:r>
          </w:p>
        </w:tc>
      </w:tr>
      <w:tr w:rsidR="00557AA9" w:rsidRPr="00D0439F" w14:paraId="2D11F765" w14:textId="77777777" w:rsidTr="009E0355">
        <w:trPr>
          <w:jc w:val="center"/>
        </w:trPr>
        <w:tc>
          <w:tcPr>
            <w:tcW w:w="1833" w:type="dxa"/>
            <w:vAlign w:val="center"/>
          </w:tcPr>
          <w:p w14:paraId="1C2F8686" w14:textId="77777777" w:rsidR="00557AA9" w:rsidRPr="00D0439F" w:rsidRDefault="00557AA9" w:rsidP="009E0355">
            <w:pPr>
              <w:pStyle w:val="afffffffff9"/>
              <w:rPr>
                <w:szCs w:val="18"/>
              </w:rPr>
            </w:pPr>
            <w:r w:rsidRPr="00D0439F">
              <w:rPr>
                <w:rFonts w:hint="eastAsia"/>
                <w:szCs w:val="18"/>
              </w:rPr>
              <w:t>信息</w:t>
            </w:r>
            <w:r w:rsidRPr="00D0439F">
              <w:rPr>
                <w:szCs w:val="18"/>
              </w:rPr>
              <w:t>安全测试</w:t>
            </w:r>
          </w:p>
        </w:tc>
        <w:tc>
          <w:tcPr>
            <w:tcW w:w="5528" w:type="dxa"/>
            <w:vAlign w:val="center"/>
          </w:tcPr>
          <w:p w14:paraId="66488849" w14:textId="77777777" w:rsidR="00557AA9" w:rsidRPr="00D0439F" w:rsidRDefault="00557AA9" w:rsidP="009E0355">
            <w:pPr>
              <w:widowControl/>
              <w:numPr>
                <w:ilvl w:val="0"/>
                <w:numId w:val="42"/>
              </w:numPr>
              <w:adjustRightInd/>
              <w:spacing w:line="240" w:lineRule="auto"/>
              <w:jc w:val="left"/>
              <w:rPr>
                <w:sz w:val="18"/>
                <w:szCs w:val="18"/>
              </w:rPr>
            </w:pPr>
            <w:r w:rsidRPr="00D0439F">
              <w:rPr>
                <w:rFonts w:hint="eastAsia"/>
                <w:sz w:val="18"/>
                <w:szCs w:val="18"/>
              </w:rPr>
              <w:t>物理访问控制测试：确认机柜是否配置锁具，机柜内未使用的硬件接口的状态；</w:t>
            </w:r>
          </w:p>
          <w:p w14:paraId="07A14EE9" w14:textId="77777777" w:rsidR="00557AA9" w:rsidRPr="00D0439F" w:rsidRDefault="00557AA9" w:rsidP="009E0355">
            <w:pPr>
              <w:widowControl/>
              <w:numPr>
                <w:ilvl w:val="0"/>
                <w:numId w:val="42"/>
              </w:numPr>
              <w:adjustRightInd/>
              <w:spacing w:line="240" w:lineRule="auto"/>
              <w:jc w:val="left"/>
              <w:rPr>
                <w:sz w:val="18"/>
                <w:szCs w:val="18"/>
              </w:rPr>
            </w:pPr>
            <w:r w:rsidRPr="00D0439F">
              <w:rPr>
                <w:rFonts w:hint="eastAsia"/>
                <w:sz w:val="18"/>
                <w:szCs w:val="18"/>
              </w:rPr>
              <w:t>逻辑访问控制测试：使用工程师站登录连接控制站，确认访问控制功能；</w:t>
            </w:r>
          </w:p>
          <w:p w14:paraId="525CF3D2" w14:textId="77777777" w:rsidR="00557AA9" w:rsidRPr="00D0439F" w:rsidRDefault="00557AA9" w:rsidP="009E0355">
            <w:pPr>
              <w:widowControl/>
              <w:numPr>
                <w:ilvl w:val="0"/>
                <w:numId w:val="42"/>
              </w:numPr>
              <w:adjustRightInd/>
              <w:spacing w:line="240" w:lineRule="auto"/>
              <w:jc w:val="left"/>
              <w:rPr>
                <w:sz w:val="18"/>
                <w:szCs w:val="18"/>
              </w:rPr>
            </w:pPr>
            <w:r w:rsidRPr="00D0439F">
              <w:rPr>
                <w:rFonts w:hint="eastAsia"/>
                <w:sz w:val="18"/>
                <w:szCs w:val="18"/>
              </w:rPr>
              <w:t>登录日志功能测试：使用工程师站登录接控制站，确认登录日志功能。</w:t>
            </w:r>
          </w:p>
          <w:p w14:paraId="53029B73" w14:textId="77777777" w:rsidR="00557AA9" w:rsidRPr="00D0439F" w:rsidRDefault="00557AA9" w:rsidP="009E0355">
            <w:pPr>
              <w:widowControl/>
              <w:numPr>
                <w:ilvl w:val="0"/>
                <w:numId w:val="42"/>
              </w:numPr>
              <w:adjustRightInd/>
              <w:spacing w:line="240" w:lineRule="auto"/>
              <w:jc w:val="left"/>
              <w:rPr>
                <w:sz w:val="18"/>
                <w:szCs w:val="18"/>
              </w:rPr>
            </w:pPr>
            <w:r w:rsidRPr="00D0439F">
              <w:rPr>
                <w:rFonts w:hint="eastAsia"/>
                <w:sz w:val="18"/>
                <w:szCs w:val="18"/>
              </w:rPr>
              <w:t>系统</w:t>
            </w:r>
            <w:r w:rsidRPr="00D0439F">
              <w:rPr>
                <w:sz w:val="18"/>
                <w:szCs w:val="18"/>
              </w:rPr>
              <w:t>配置功能</w:t>
            </w:r>
            <w:r w:rsidRPr="00D0439F">
              <w:rPr>
                <w:rFonts w:hint="eastAsia"/>
                <w:sz w:val="18"/>
                <w:szCs w:val="18"/>
              </w:rPr>
              <w:t>检查</w:t>
            </w:r>
            <w:r w:rsidRPr="00D0439F">
              <w:rPr>
                <w:sz w:val="18"/>
                <w:szCs w:val="18"/>
              </w:rPr>
              <w:t>：</w:t>
            </w:r>
            <w:r w:rsidRPr="00D0439F">
              <w:rPr>
                <w:rFonts w:hint="eastAsia"/>
                <w:sz w:val="18"/>
                <w:szCs w:val="18"/>
              </w:rPr>
              <w:t>检查</w:t>
            </w:r>
            <w:r w:rsidRPr="00D0439F">
              <w:rPr>
                <w:sz w:val="18"/>
                <w:szCs w:val="18"/>
              </w:rPr>
              <w:t>工程师站</w:t>
            </w:r>
            <w:r w:rsidRPr="00D0439F">
              <w:rPr>
                <w:rFonts w:hint="eastAsia"/>
                <w:sz w:val="18"/>
                <w:szCs w:val="18"/>
              </w:rPr>
              <w:t>信息</w:t>
            </w:r>
            <w:r w:rsidRPr="00D0439F">
              <w:rPr>
                <w:sz w:val="18"/>
                <w:szCs w:val="18"/>
              </w:rPr>
              <w:t>安全配置策略是否与</w:t>
            </w:r>
            <w:r w:rsidRPr="00D0439F">
              <w:rPr>
                <w:rFonts w:hint="eastAsia"/>
                <w:sz w:val="18"/>
                <w:szCs w:val="18"/>
              </w:rPr>
              <w:t>方案</w:t>
            </w:r>
            <w:r w:rsidRPr="00D0439F">
              <w:rPr>
                <w:sz w:val="18"/>
                <w:szCs w:val="18"/>
              </w:rPr>
              <w:t>一致。</w:t>
            </w:r>
          </w:p>
        </w:tc>
        <w:tc>
          <w:tcPr>
            <w:tcW w:w="1973" w:type="dxa"/>
            <w:vAlign w:val="center"/>
          </w:tcPr>
          <w:p w14:paraId="261274A7" w14:textId="77777777" w:rsidR="00557AA9" w:rsidRPr="00D0439F" w:rsidRDefault="00557AA9" w:rsidP="009E0355">
            <w:pPr>
              <w:pStyle w:val="afffffffff9"/>
              <w:rPr>
                <w:szCs w:val="18"/>
              </w:rPr>
            </w:pPr>
            <w:r w:rsidRPr="00D0439F">
              <w:rPr>
                <w:rFonts w:hint="eastAsia"/>
                <w:szCs w:val="18"/>
              </w:rPr>
              <w:t>信息</w:t>
            </w:r>
            <w:r w:rsidRPr="00D0439F">
              <w:rPr>
                <w:szCs w:val="18"/>
              </w:rPr>
              <w:t>安全</w:t>
            </w:r>
            <w:r w:rsidRPr="00D0439F">
              <w:rPr>
                <w:rFonts w:hint="eastAsia"/>
                <w:szCs w:val="18"/>
              </w:rPr>
              <w:t>防护</w:t>
            </w:r>
            <w:r w:rsidRPr="00D0439F">
              <w:rPr>
                <w:szCs w:val="18"/>
              </w:rPr>
              <w:t>策略</w:t>
            </w:r>
            <w:r w:rsidRPr="00D0439F">
              <w:rPr>
                <w:rFonts w:hint="eastAsia"/>
                <w:szCs w:val="18"/>
              </w:rPr>
              <w:t>符合设计</w:t>
            </w:r>
            <w:r w:rsidRPr="00D0439F">
              <w:rPr>
                <w:szCs w:val="18"/>
              </w:rPr>
              <w:t>要求。</w:t>
            </w:r>
          </w:p>
        </w:tc>
      </w:tr>
      <w:tr w:rsidR="00557AA9" w:rsidRPr="00D0439F" w14:paraId="0299BDEA" w14:textId="77777777" w:rsidTr="009E0355">
        <w:trPr>
          <w:jc w:val="center"/>
        </w:trPr>
        <w:tc>
          <w:tcPr>
            <w:tcW w:w="1833" w:type="dxa"/>
            <w:vAlign w:val="center"/>
          </w:tcPr>
          <w:p w14:paraId="254CB788" w14:textId="77777777" w:rsidR="00557AA9" w:rsidRPr="00D0439F" w:rsidRDefault="00557AA9" w:rsidP="009E0355">
            <w:pPr>
              <w:pStyle w:val="afffffffff9"/>
              <w:rPr>
                <w:szCs w:val="18"/>
              </w:rPr>
            </w:pPr>
            <w:r w:rsidRPr="00D0439F">
              <w:rPr>
                <w:rFonts w:hint="eastAsia"/>
                <w:szCs w:val="18"/>
              </w:rPr>
              <w:t>定期试验</w:t>
            </w:r>
            <w:r w:rsidRPr="00D0439F">
              <w:rPr>
                <w:szCs w:val="18"/>
              </w:rPr>
              <w:t>测试</w:t>
            </w:r>
          </w:p>
        </w:tc>
        <w:tc>
          <w:tcPr>
            <w:tcW w:w="5528" w:type="dxa"/>
            <w:vAlign w:val="center"/>
          </w:tcPr>
          <w:p w14:paraId="0B29AE15" w14:textId="77777777" w:rsidR="00557AA9" w:rsidRPr="00D0439F" w:rsidRDefault="00557AA9" w:rsidP="009E0355">
            <w:pPr>
              <w:widowControl/>
              <w:numPr>
                <w:ilvl w:val="0"/>
                <w:numId w:val="43"/>
              </w:numPr>
              <w:adjustRightInd/>
              <w:spacing w:line="240" w:lineRule="auto"/>
              <w:jc w:val="left"/>
              <w:rPr>
                <w:sz w:val="18"/>
                <w:szCs w:val="18"/>
              </w:rPr>
            </w:pPr>
            <w:r w:rsidRPr="00D0439F">
              <w:rPr>
                <w:rFonts w:hint="eastAsia"/>
                <w:sz w:val="18"/>
                <w:szCs w:val="18"/>
              </w:rPr>
              <w:t>T1</w:t>
            </w:r>
            <w:r w:rsidRPr="00D0439F">
              <w:rPr>
                <w:rFonts w:hint="eastAsia"/>
                <w:sz w:val="18"/>
                <w:szCs w:val="18"/>
              </w:rPr>
              <w:t>定期试验：使用标准信号源在被测信号端子处输入不同量程内的值，在工程师站观察被测</w:t>
            </w:r>
            <w:r w:rsidRPr="00D0439F">
              <w:rPr>
                <w:sz w:val="18"/>
                <w:szCs w:val="18"/>
              </w:rPr>
              <w:t>信号的值</w:t>
            </w:r>
            <w:r w:rsidRPr="00D0439F">
              <w:rPr>
                <w:rFonts w:hint="eastAsia"/>
                <w:sz w:val="18"/>
                <w:szCs w:val="18"/>
              </w:rPr>
              <w:t>并记录；</w:t>
            </w:r>
          </w:p>
          <w:p w14:paraId="59080EA7" w14:textId="77777777" w:rsidR="00557AA9" w:rsidRPr="00D0439F" w:rsidRDefault="00557AA9" w:rsidP="009E0355">
            <w:pPr>
              <w:widowControl/>
              <w:numPr>
                <w:ilvl w:val="0"/>
                <w:numId w:val="43"/>
              </w:numPr>
              <w:adjustRightInd/>
              <w:spacing w:line="240" w:lineRule="auto"/>
              <w:jc w:val="left"/>
              <w:rPr>
                <w:sz w:val="18"/>
                <w:szCs w:val="18"/>
              </w:rPr>
            </w:pPr>
            <w:r w:rsidRPr="00D0439F">
              <w:rPr>
                <w:rFonts w:hint="eastAsia"/>
                <w:sz w:val="18"/>
                <w:szCs w:val="18"/>
              </w:rPr>
              <w:t>T2</w:t>
            </w:r>
            <w:r w:rsidRPr="00D0439F">
              <w:rPr>
                <w:rFonts w:hint="eastAsia"/>
                <w:sz w:val="18"/>
                <w:szCs w:val="18"/>
              </w:rPr>
              <w:t>定期试验：启动定期试验工具，连接被测试验站，执行该功能试验对应的定期试验项，观察并记录试验结果；</w:t>
            </w:r>
          </w:p>
          <w:p w14:paraId="25271142" w14:textId="77777777" w:rsidR="00557AA9" w:rsidRPr="00D0439F" w:rsidRDefault="00557AA9" w:rsidP="009E0355">
            <w:pPr>
              <w:widowControl/>
              <w:numPr>
                <w:ilvl w:val="0"/>
                <w:numId w:val="43"/>
              </w:numPr>
              <w:adjustRightInd/>
              <w:spacing w:line="240" w:lineRule="auto"/>
              <w:jc w:val="left"/>
              <w:rPr>
                <w:sz w:val="18"/>
                <w:szCs w:val="18"/>
              </w:rPr>
            </w:pPr>
            <w:r w:rsidRPr="00D0439F">
              <w:rPr>
                <w:rFonts w:hint="eastAsia"/>
                <w:sz w:val="18"/>
                <w:szCs w:val="18"/>
              </w:rPr>
              <w:t>T3</w:t>
            </w:r>
            <w:r w:rsidRPr="00D0439F">
              <w:rPr>
                <w:rFonts w:hint="eastAsia"/>
                <w:sz w:val="18"/>
                <w:szCs w:val="18"/>
              </w:rPr>
              <w:t>定期试验：启动定期试验工具，连接被测试验站，执行该功能试验对应的定期试验项，使用仪表测量输出状态和</w:t>
            </w:r>
            <w:r w:rsidRPr="00D0439F">
              <w:rPr>
                <w:sz w:val="18"/>
                <w:szCs w:val="18"/>
              </w:rPr>
              <w:t>观察安全显示</w:t>
            </w:r>
            <w:r w:rsidRPr="00D0439F">
              <w:rPr>
                <w:rFonts w:hint="eastAsia"/>
                <w:sz w:val="18"/>
                <w:szCs w:val="18"/>
              </w:rPr>
              <w:t>设备</w:t>
            </w:r>
            <w:r w:rsidRPr="00D0439F">
              <w:rPr>
                <w:sz w:val="18"/>
                <w:szCs w:val="18"/>
              </w:rPr>
              <w:t>画面</w:t>
            </w:r>
            <w:r w:rsidRPr="00D0439F">
              <w:rPr>
                <w:rFonts w:hint="eastAsia"/>
                <w:sz w:val="18"/>
                <w:szCs w:val="18"/>
              </w:rPr>
              <w:t>中的信号</w:t>
            </w:r>
            <w:r w:rsidRPr="00D0439F">
              <w:rPr>
                <w:sz w:val="18"/>
                <w:szCs w:val="18"/>
              </w:rPr>
              <w:t>状态</w:t>
            </w:r>
            <w:r w:rsidRPr="00D0439F">
              <w:rPr>
                <w:rFonts w:hint="eastAsia"/>
                <w:sz w:val="18"/>
                <w:szCs w:val="18"/>
              </w:rPr>
              <w:t>，观察并记录试验结果。</w:t>
            </w:r>
          </w:p>
        </w:tc>
        <w:tc>
          <w:tcPr>
            <w:tcW w:w="1973" w:type="dxa"/>
            <w:vAlign w:val="center"/>
          </w:tcPr>
          <w:p w14:paraId="66CDDCBA" w14:textId="77777777" w:rsidR="00557AA9" w:rsidRPr="00D0439F" w:rsidRDefault="00557AA9" w:rsidP="009E0355">
            <w:pPr>
              <w:pStyle w:val="afffffffff9"/>
              <w:rPr>
                <w:szCs w:val="18"/>
              </w:rPr>
            </w:pPr>
            <w:r w:rsidRPr="00D0439F">
              <w:rPr>
                <w:rFonts w:hint="eastAsia"/>
                <w:szCs w:val="18"/>
              </w:rPr>
              <w:t>定期试验功能正确，符合设计</w:t>
            </w:r>
            <w:r w:rsidRPr="00D0439F">
              <w:rPr>
                <w:szCs w:val="18"/>
              </w:rPr>
              <w:t>要求</w:t>
            </w:r>
            <w:r w:rsidRPr="00D0439F">
              <w:rPr>
                <w:rFonts w:hint="eastAsia"/>
                <w:szCs w:val="18"/>
              </w:rPr>
              <w:t>。</w:t>
            </w:r>
          </w:p>
        </w:tc>
      </w:tr>
      <w:tr w:rsidR="00557AA9" w:rsidRPr="00D0439F" w14:paraId="6A81A60D" w14:textId="77777777" w:rsidTr="00557AA9">
        <w:trPr>
          <w:trHeight w:val="1159"/>
          <w:jc w:val="center"/>
        </w:trPr>
        <w:tc>
          <w:tcPr>
            <w:tcW w:w="1833" w:type="dxa"/>
            <w:tcBorders>
              <w:bottom w:val="single" w:sz="8" w:space="0" w:color="auto"/>
            </w:tcBorders>
            <w:vAlign w:val="center"/>
          </w:tcPr>
          <w:p w14:paraId="5F177486" w14:textId="77777777" w:rsidR="00557AA9" w:rsidRPr="00D0439F" w:rsidRDefault="00557AA9" w:rsidP="009E0355">
            <w:pPr>
              <w:pStyle w:val="afffffffff9"/>
              <w:rPr>
                <w:szCs w:val="18"/>
              </w:rPr>
            </w:pPr>
            <w:r w:rsidRPr="00D0439F">
              <w:rPr>
                <w:rFonts w:hint="eastAsia"/>
                <w:szCs w:val="18"/>
              </w:rPr>
              <w:t>仪控</w:t>
            </w:r>
            <w:r w:rsidRPr="00D0439F">
              <w:rPr>
                <w:szCs w:val="18"/>
              </w:rPr>
              <w:t>报警测试</w:t>
            </w:r>
          </w:p>
        </w:tc>
        <w:tc>
          <w:tcPr>
            <w:tcW w:w="5528" w:type="dxa"/>
            <w:tcBorders>
              <w:bottom w:val="single" w:sz="8" w:space="0" w:color="auto"/>
            </w:tcBorders>
            <w:vAlign w:val="center"/>
          </w:tcPr>
          <w:p w14:paraId="21DE3391" w14:textId="77777777" w:rsidR="00557AA9" w:rsidRPr="00D0439F" w:rsidRDefault="00557AA9" w:rsidP="009E0355">
            <w:pPr>
              <w:widowControl/>
              <w:numPr>
                <w:ilvl w:val="0"/>
                <w:numId w:val="44"/>
              </w:numPr>
              <w:adjustRightInd/>
              <w:spacing w:line="240" w:lineRule="auto"/>
              <w:jc w:val="left"/>
              <w:rPr>
                <w:sz w:val="18"/>
                <w:szCs w:val="18"/>
              </w:rPr>
            </w:pPr>
            <w:r w:rsidRPr="00D0439F">
              <w:rPr>
                <w:rFonts w:hint="eastAsia"/>
                <w:sz w:val="18"/>
                <w:szCs w:val="18"/>
              </w:rPr>
              <w:t>通过插拔卡件、插拔网线或光纤、断开电源、断开空开等方式制造系统内部各种故障；</w:t>
            </w:r>
          </w:p>
          <w:p w14:paraId="646D07F5" w14:textId="77777777" w:rsidR="00557AA9" w:rsidRPr="00D0439F" w:rsidRDefault="00557AA9" w:rsidP="009E0355">
            <w:pPr>
              <w:widowControl/>
              <w:numPr>
                <w:ilvl w:val="0"/>
                <w:numId w:val="44"/>
              </w:numPr>
              <w:adjustRightInd/>
              <w:spacing w:line="240" w:lineRule="auto"/>
              <w:jc w:val="left"/>
              <w:rPr>
                <w:sz w:val="18"/>
                <w:szCs w:val="18"/>
              </w:rPr>
            </w:pPr>
            <w:r w:rsidRPr="00D0439F">
              <w:rPr>
                <w:rFonts w:hint="eastAsia"/>
                <w:sz w:val="18"/>
                <w:szCs w:val="18"/>
              </w:rPr>
              <w:t>使用工程师站观察报警信息，</w:t>
            </w:r>
            <w:proofErr w:type="gramStart"/>
            <w:r w:rsidRPr="00D0439F">
              <w:rPr>
                <w:rFonts w:hint="eastAsia"/>
                <w:sz w:val="18"/>
                <w:szCs w:val="18"/>
              </w:rPr>
              <w:t>确认机柜门</w:t>
            </w:r>
            <w:proofErr w:type="gramEnd"/>
            <w:r w:rsidRPr="00D0439F">
              <w:rPr>
                <w:rFonts w:hint="eastAsia"/>
                <w:sz w:val="18"/>
                <w:szCs w:val="18"/>
              </w:rPr>
              <w:t>灯指示状态，判断系统是否正确执行自诊断功能。</w:t>
            </w:r>
          </w:p>
        </w:tc>
        <w:tc>
          <w:tcPr>
            <w:tcW w:w="1973" w:type="dxa"/>
            <w:tcBorders>
              <w:bottom w:val="single" w:sz="8" w:space="0" w:color="auto"/>
            </w:tcBorders>
            <w:vAlign w:val="center"/>
          </w:tcPr>
          <w:p w14:paraId="45D72A61" w14:textId="77777777" w:rsidR="00557AA9" w:rsidRPr="00D0439F" w:rsidRDefault="00557AA9" w:rsidP="009E0355">
            <w:pPr>
              <w:pStyle w:val="afffffffff9"/>
              <w:rPr>
                <w:szCs w:val="18"/>
              </w:rPr>
            </w:pPr>
            <w:r w:rsidRPr="00D0439F">
              <w:rPr>
                <w:rFonts w:hint="eastAsia"/>
                <w:szCs w:val="18"/>
              </w:rPr>
              <w:t>故障时，工程师站和</w:t>
            </w:r>
            <w:r w:rsidRPr="00D0439F">
              <w:rPr>
                <w:szCs w:val="18"/>
              </w:rPr>
              <w:t>机柜门灯</w:t>
            </w:r>
            <w:r w:rsidRPr="00D0439F">
              <w:rPr>
                <w:rFonts w:hint="eastAsia"/>
                <w:szCs w:val="18"/>
              </w:rPr>
              <w:t>正确显示报警信息。</w:t>
            </w:r>
          </w:p>
        </w:tc>
      </w:tr>
    </w:tbl>
    <w:p w14:paraId="50B5F28A" w14:textId="4F221A48" w:rsidR="00BB613C" w:rsidRPr="00D0439F" w:rsidRDefault="00A65641" w:rsidP="00A65641">
      <w:pPr>
        <w:pStyle w:val="affffb"/>
        <w:ind w:firstLineChars="0" w:firstLine="0"/>
        <w:jc w:val="center"/>
      </w:pPr>
      <w:bookmarkStart w:id="438" w:name="BookMark8"/>
      <w:bookmarkEnd w:id="360"/>
      <w:r w:rsidRPr="00D0439F">
        <w:rPr>
          <w:rFonts w:hint="eastAsia"/>
        </w:rPr>
        <w:drawing>
          <wp:inline distT="0" distB="0" distL="0" distR="0" wp14:anchorId="1AC25591" wp14:editId="7FC03FE3">
            <wp:extent cx="1114425" cy="238125"/>
            <wp:effectExtent l="0" t="0" r="9525" b="9525"/>
            <wp:docPr id="1151118240" name="图片 1"/>
            <wp:cNvGraphicFramePr/>
            <a:graphic xmlns:a="http://schemas.openxmlformats.org/drawingml/2006/main">
              <a:graphicData uri="http://schemas.openxmlformats.org/drawingml/2006/picture">
                <pic:pic xmlns:pic="http://schemas.openxmlformats.org/drawingml/2006/picture">
                  <pic:nvPicPr>
                    <pic:cNvPr id="1151118240" name=""/>
                    <pic:cNvPicPr/>
                  </pic:nvPicPr>
                  <pic:blipFill>
                    <a:blip r:embed="rId31">
                      <a:extLst>
                        <a:ext uri="{28A0092B-C50C-407E-A947-70E740481C1C}">
                          <a14:useLocalDpi xmlns:a14="http://schemas.microsoft.com/office/drawing/2010/main" val="0"/>
                        </a:ext>
                      </a:extLst>
                    </a:blip>
                    <a:stretch>
                      <a:fillRect/>
                    </a:stretch>
                  </pic:blipFill>
                  <pic:spPr>
                    <a:xfrm>
                      <a:off x="0" y="0"/>
                      <a:ext cx="1114425" cy="238125"/>
                    </a:xfrm>
                    <a:prstGeom prst="rect">
                      <a:avLst/>
                    </a:prstGeom>
                  </pic:spPr>
                </pic:pic>
              </a:graphicData>
            </a:graphic>
          </wp:inline>
        </w:drawing>
      </w:r>
      <w:bookmarkEnd w:id="438"/>
    </w:p>
    <w:sectPr w:rsidR="00BB613C" w:rsidRPr="00D0439F" w:rsidSect="001A6C6D">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BDA94" w14:textId="77777777" w:rsidR="009D35A7" w:rsidRDefault="009D35A7" w:rsidP="00D86DB7">
      <w:r>
        <w:separator/>
      </w:r>
    </w:p>
    <w:p w14:paraId="103D33FD" w14:textId="77777777" w:rsidR="009D35A7" w:rsidRDefault="009D35A7"/>
    <w:p w14:paraId="17002AAF" w14:textId="77777777" w:rsidR="009D35A7" w:rsidRDefault="009D35A7"/>
  </w:endnote>
  <w:endnote w:type="continuationSeparator" w:id="0">
    <w:p w14:paraId="43C5F46C" w14:textId="77777777" w:rsidR="009D35A7" w:rsidRDefault="009D35A7" w:rsidP="00D86DB7">
      <w:r>
        <w:continuationSeparator/>
      </w:r>
    </w:p>
    <w:p w14:paraId="1C3E9AA5" w14:textId="77777777" w:rsidR="009D35A7" w:rsidRDefault="009D35A7"/>
    <w:p w14:paraId="28BF6364" w14:textId="77777777" w:rsidR="009D35A7" w:rsidRDefault="009D3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A13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58151" w14:textId="77777777" w:rsidR="004D72F2" w:rsidRDefault="004D72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0C1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089D"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77D4" w14:textId="77777777" w:rsidR="001A6C6D" w:rsidRDefault="001A6C6D">
    <w:pPr>
      <w:pStyle w:val="afffb"/>
    </w:pPr>
    <w:r>
      <w:fldChar w:fldCharType="begin"/>
    </w:r>
    <w:r>
      <w:instrText>PAGE   \* MERGEFORMAT</w:instrText>
    </w:r>
    <w:r>
      <w:fldChar w:fldCharType="separate"/>
    </w:r>
    <w:r w:rsidRPr="00AF47C5">
      <w:rPr>
        <w:noProof/>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548C" w14:textId="77777777" w:rsidR="001A6C6D" w:rsidRDefault="001A6C6D" w:rsidP="00C94DF2">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41A3" w14:textId="77777777" w:rsidR="009D35A7" w:rsidRDefault="009D35A7" w:rsidP="00D86DB7">
      <w:r>
        <w:separator/>
      </w:r>
    </w:p>
  </w:footnote>
  <w:footnote w:type="continuationSeparator" w:id="0">
    <w:p w14:paraId="7044BC93" w14:textId="77777777" w:rsidR="009D35A7" w:rsidRDefault="009D35A7" w:rsidP="00D86DB7">
      <w:r>
        <w:continuationSeparator/>
      </w:r>
    </w:p>
    <w:p w14:paraId="18033A22" w14:textId="77777777" w:rsidR="009D35A7" w:rsidRDefault="009D35A7"/>
    <w:p w14:paraId="4ED9DF07" w14:textId="77777777" w:rsidR="009D35A7" w:rsidRDefault="009D3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1BB7" w14:textId="77777777" w:rsidR="004D72F2" w:rsidRDefault="004D72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1F8B"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4A44"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7F09E" w14:textId="2AD0B12C"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9761A">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5814" w14:textId="59A2906F"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9761A">
      <w:rPr>
        <w:rFonts w:hint="eastAsia"/>
      </w:rPr>
      <w:t>T/XXX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5EEC" w14:textId="50326B15" w:rsidR="001A6C6D" w:rsidRDefault="001A6C6D"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B16D7">
      <w:rPr>
        <w:noProof/>
      </w:rPr>
      <w:t>T/XXX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F833" w14:textId="08AA05E3" w:rsidR="001A6C6D" w:rsidRPr="00D84FA1" w:rsidRDefault="001A6C6D" w:rsidP="00A2271D">
    <w:pPr>
      <w:pStyle w:val="afffff0"/>
      <w:rPr>
        <w:rFonts w:hint="eastAsia"/>
      </w:rPr>
    </w:pPr>
    <w:r>
      <w:fldChar w:fldCharType="begin"/>
    </w:r>
    <w:r>
      <w:instrText xml:space="preserve"> STYLEREF  标准文件_文件编号  \* MERGEFORMAT </w:instrText>
    </w:r>
    <w:r>
      <w:fldChar w:fldCharType="separate"/>
    </w:r>
    <w:r w:rsidR="00CB16D7">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A13"/>
    <w:multiLevelType w:val="hybridMultilevel"/>
    <w:tmpl w:val="BCEE71C2"/>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5EE1F07"/>
    <w:multiLevelType w:val="hybridMultilevel"/>
    <w:tmpl w:val="21FAEED4"/>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7CE7DB5"/>
    <w:multiLevelType w:val="hybridMultilevel"/>
    <w:tmpl w:val="C13A6BCE"/>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23663411"/>
    <w:multiLevelType w:val="hybridMultilevel"/>
    <w:tmpl w:val="93A4990E"/>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37A5607"/>
    <w:multiLevelType w:val="hybridMultilevel"/>
    <w:tmpl w:val="45449056"/>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FBD279B"/>
    <w:multiLevelType w:val="hybridMultilevel"/>
    <w:tmpl w:val="1C622AE4"/>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057B10"/>
    <w:multiLevelType w:val="hybridMultilevel"/>
    <w:tmpl w:val="D49E2B86"/>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B486CF9"/>
    <w:multiLevelType w:val="hybridMultilevel"/>
    <w:tmpl w:val="BCEE71C2"/>
    <w:lvl w:ilvl="0" w:tplc="FFFFFFFF">
      <w:start w:val="1"/>
      <w:numFmt w:val="lowerLetter"/>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6B6B2771"/>
    <w:multiLevelType w:val="hybridMultilevel"/>
    <w:tmpl w:val="C4E63760"/>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D1BA5B3E"/>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6FB3693C"/>
    <w:multiLevelType w:val="hybridMultilevel"/>
    <w:tmpl w:val="CFCA0D94"/>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F05CC5"/>
    <w:multiLevelType w:val="hybridMultilevel"/>
    <w:tmpl w:val="549449A6"/>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CF7BB8"/>
    <w:multiLevelType w:val="hybridMultilevel"/>
    <w:tmpl w:val="4B2AF6C6"/>
    <w:lvl w:ilvl="0" w:tplc="E5BC05C4">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1"/>
  </w:num>
  <w:num w:numId="2" w16cid:durableId="1226145570">
    <w:abstractNumId w:val="27"/>
  </w:num>
  <w:num w:numId="3" w16cid:durableId="406347540">
    <w:abstractNumId w:val="7"/>
  </w:num>
  <w:num w:numId="4" w16cid:durableId="1409037512">
    <w:abstractNumId w:val="23"/>
  </w:num>
  <w:num w:numId="5" w16cid:durableId="1501580504">
    <w:abstractNumId w:val="18"/>
  </w:num>
  <w:num w:numId="6" w16cid:durableId="1980988687">
    <w:abstractNumId w:val="30"/>
  </w:num>
  <w:num w:numId="7" w16cid:durableId="775833132">
    <w:abstractNumId w:val="11"/>
  </w:num>
  <w:num w:numId="8" w16cid:durableId="1393623595">
    <w:abstractNumId w:val="12"/>
  </w:num>
  <w:num w:numId="9" w16cid:durableId="184101539">
    <w:abstractNumId w:val="21"/>
  </w:num>
  <w:num w:numId="10" w16cid:durableId="619185681">
    <w:abstractNumId w:val="31"/>
  </w:num>
  <w:num w:numId="11" w16cid:durableId="816073531">
    <w:abstractNumId w:val="6"/>
  </w:num>
  <w:num w:numId="12" w16cid:durableId="805661558">
    <w:abstractNumId w:val="19"/>
  </w:num>
  <w:num w:numId="13" w16cid:durableId="1134441799">
    <w:abstractNumId w:val="34"/>
  </w:num>
  <w:num w:numId="14" w16cid:durableId="1117942593">
    <w:abstractNumId w:val="15"/>
  </w:num>
  <w:num w:numId="15" w16cid:durableId="348722363">
    <w:abstractNumId w:val="8"/>
  </w:num>
  <w:num w:numId="16" w16cid:durableId="853884508">
    <w:abstractNumId w:val="14"/>
  </w:num>
  <w:num w:numId="17" w16cid:durableId="426077393">
    <w:abstractNumId w:val="29"/>
  </w:num>
  <w:num w:numId="18" w16cid:durableId="124086979">
    <w:abstractNumId w:val="5"/>
  </w:num>
  <w:num w:numId="19" w16cid:durableId="1628313256">
    <w:abstractNumId w:val="10"/>
  </w:num>
  <w:num w:numId="20" w16cid:durableId="1260021433">
    <w:abstractNumId w:val="24"/>
  </w:num>
  <w:num w:numId="21" w16cid:durableId="178786810">
    <w:abstractNumId w:val="28"/>
  </w:num>
  <w:num w:numId="22" w16cid:durableId="1346907198">
    <w:abstractNumId w:val="22"/>
  </w:num>
  <w:num w:numId="23" w16cid:durableId="1187720834">
    <w:abstractNumId w:val="38"/>
  </w:num>
  <w:num w:numId="24" w16cid:durableId="2633611">
    <w:abstractNumId w:val="20"/>
  </w:num>
  <w:num w:numId="25" w16cid:durableId="925959876">
    <w:abstractNumId w:val="37"/>
  </w:num>
  <w:num w:numId="26" w16cid:durableId="217012805">
    <w:abstractNumId w:val="4"/>
  </w:num>
  <w:num w:numId="27" w16cid:durableId="983777804">
    <w:abstractNumId w:val="17"/>
  </w:num>
  <w:num w:numId="28" w16cid:durableId="1156846770">
    <w:abstractNumId w:val="42"/>
  </w:num>
  <w:num w:numId="29" w16cid:durableId="182406895">
    <w:abstractNumId w:val="36"/>
  </w:num>
  <w:num w:numId="30" w16cid:durableId="1463957243">
    <w:abstractNumId w:val="35"/>
  </w:num>
  <w:num w:numId="31" w16cid:durableId="1117796700">
    <w:abstractNumId w:val="2"/>
  </w:num>
  <w:num w:numId="32" w16cid:durableId="18544190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3166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4709131">
    <w:abstractNumId w:val="13"/>
  </w:num>
  <w:num w:numId="35" w16cid:durableId="1702197274">
    <w:abstractNumId w:val="3"/>
  </w:num>
  <w:num w:numId="36" w16cid:durableId="1495562121">
    <w:abstractNumId w:val="33"/>
  </w:num>
  <w:num w:numId="37" w16cid:durableId="33627810">
    <w:abstractNumId w:val="39"/>
  </w:num>
  <w:num w:numId="38" w16cid:durableId="1373119379">
    <w:abstractNumId w:val="0"/>
  </w:num>
  <w:num w:numId="39" w16cid:durableId="2094542664">
    <w:abstractNumId w:val="16"/>
  </w:num>
  <w:num w:numId="40" w16cid:durableId="1853833801">
    <w:abstractNumId w:val="40"/>
  </w:num>
  <w:num w:numId="41" w16cid:durableId="302394646">
    <w:abstractNumId w:val="25"/>
  </w:num>
  <w:num w:numId="42" w16cid:durableId="1240948075">
    <w:abstractNumId w:val="9"/>
  </w:num>
  <w:num w:numId="43" w16cid:durableId="330259870">
    <w:abstractNumId w:val="26"/>
  </w:num>
  <w:num w:numId="44" w16cid:durableId="1214540715">
    <w:abstractNumId w:val="41"/>
  </w:num>
  <w:num w:numId="45" w16cid:durableId="1584146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5280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29290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71863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6915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67090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25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1657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28946652">
    <w:abstractNumId w:val="32"/>
  </w:num>
  <w:num w:numId="54" w16cid:durableId="901137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325767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79411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292558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68779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19098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5835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34328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942476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046039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613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0455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159516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000354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66530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464908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093915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63005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47182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12252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8B0"/>
    <w:rsid w:val="0000040A"/>
    <w:rsid w:val="00000A94"/>
    <w:rsid w:val="00001972"/>
    <w:rsid w:val="00001D9A"/>
    <w:rsid w:val="000034E2"/>
    <w:rsid w:val="00003FDC"/>
    <w:rsid w:val="00007B3A"/>
    <w:rsid w:val="000107E0"/>
    <w:rsid w:val="00011FDE"/>
    <w:rsid w:val="00012FFD"/>
    <w:rsid w:val="00014162"/>
    <w:rsid w:val="00014340"/>
    <w:rsid w:val="00016A9C"/>
    <w:rsid w:val="00022184"/>
    <w:rsid w:val="00022762"/>
    <w:rsid w:val="000238E0"/>
    <w:rsid w:val="000249DB"/>
    <w:rsid w:val="0002595E"/>
    <w:rsid w:val="000303C3"/>
    <w:rsid w:val="000309AB"/>
    <w:rsid w:val="0003270B"/>
    <w:rsid w:val="000331D3"/>
    <w:rsid w:val="000346A5"/>
    <w:rsid w:val="000359C3"/>
    <w:rsid w:val="00035A7D"/>
    <w:rsid w:val="000365ED"/>
    <w:rsid w:val="000371A2"/>
    <w:rsid w:val="00040787"/>
    <w:rsid w:val="000417AA"/>
    <w:rsid w:val="0004249A"/>
    <w:rsid w:val="00043282"/>
    <w:rsid w:val="00044286"/>
    <w:rsid w:val="00047F28"/>
    <w:rsid w:val="000503AA"/>
    <w:rsid w:val="000506A1"/>
    <w:rsid w:val="000515DD"/>
    <w:rsid w:val="0005265A"/>
    <w:rsid w:val="000539DD"/>
    <w:rsid w:val="00053BD3"/>
    <w:rsid w:val="00053D16"/>
    <w:rsid w:val="000556ED"/>
    <w:rsid w:val="00055FE2"/>
    <w:rsid w:val="0005616F"/>
    <w:rsid w:val="00060C2E"/>
    <w:rsid w:val="00061033"/>
    <w:rsid w:val="000619E9"/>
    <w:rsid w:val="000622D4"/>
    <w:rsid w:val="00062625"/>
    <w:rsid w:val="00062A85"/>
    <w:rsid w:val="0006357D"/>
    <w:rsid w:val="000679EC"/>
    <w:rsid w:val="00067F1E"/>
    <w:rsid w:val="00071CC0"/>
    <w:rsid w:val="00071CFC"/>
    <w:rsid w:val="00073C8C"/>
    <w:rsid w:val="000748B0"/>
    <w:rsid w:val="00077B64"/>
    <w:rsid w:val="00080A1C"/>
    <w:rsid w:val="00082317"/>
    <w:rsid w:val="00083D2C"/>
    <w:rsid w:val="000858E3"/>
    <w:rsid w:val="00086AA1"/>
    <w:rsid w:val="00087A77"/>
    <w:rsid w:val="00087F95"/>
    <w:rsid w:val="00090CA6"/>
    <w:rsid w:val="00092B8A"/>
    <w:rsid w:val="00092FB0"/>
    <w:rsid w:val="000934C5"/>
    <w:rsid w:val="00093D25"/>
    <w:rsid w:val="00093DAB"/>
    <w:rsid w:val="00094D73"/>
    <w:rsid w:val="00095B8E"/>
    <w:rsid w:val="00096962"/>
    <w:rsid w:val="00096D63"/>
    <w:rsid w:val="000A0B60"/>
    <w:rsid w:val="000A0EB8"/>
    <w:rsid w:val="000A19FC"/>
    <w:rsid w:val="000A296B"/>
    <w:rsid w:val="000A7311"/>
    <w:rsid w:val="000B060F"/>
    <w:rsid w:val="000B1592"/>
    <w:rsid w:val="000B18E7"/>
    <w:rsid w:val="000B1FF2"/>
    <w:rsid w:val="000B3CDA"/>
    <w:rsid w:val="000B6A0B"/>
    <w:rsid w:val="000C0707"/>
    <w:rsid w:val="000C0F6C"/>
    <w:rsid w:val="000C11DB"/>
    <w:rsid w:val="000C1492"/>
    <w:rsid w:val="000C2FBD"/>
    <w:rsid w:val="000C4B41"/>
    <w:rsid w:val="000C57D6"/>
    <w:rsid w:val="000C6362"/>
    <w:rsid w:val="000C6FFC"/>
    <w:rsid w:val="000C7666"/>
    <w:rsid w:val="000C7770"/>
    <w:rsid w:val="000D0A9C"/>
    <w:rsid w:val="000D1795"/>
    <w:rsid w:val="000D329A"/>
    <w:rsid w:val="000D4B9C"/>
    <w:rsid w:val="000D4EB6"/>
    <w:rsid w:val="000D6E23"/>
    <w:rsid w:val="000D753B"/>
    <w:rsid w:val="000E35B0"/>
    <w:rsid w:val="000E4B39"/>
    <w:rsid w:val="000E4C9E"/>
    <w:rsid w:val="000E6FD7"/>
    <w:rsid w:val="000E7144"/>
    <w:rsid w:val="000E7FAD"/>
    <w:rsid w:val="000F06E1"/>
    <w:rsid w:val="000F0E3C"/>
    <w:rsid w:val="000F19D5"/>
    <w:rsid w:val="000F1CC7"/>
    <w:rsid w:val="000F2AAA"/>
    <w:rsid w:val="000F4050"/>
    <w:rsid w:val="000F4AEA"/>
    <w:rsid w:val="000F67E9"/>
    <w:rsid w:val="000F6B35"/>
    <w:rsid w:val="001009D9"/>
    <w:rsid w:val="00104926"/>
    <w:rsid w:val="001109D2"/>
    <w:rsid w:val="00111BCB"/>
    <w:rsid w:val="00113B1E"/>
    <w:rsid w:val="00114979"/>
    <w:rsid w:val="00115765"/>
    <w:rsid w:val="00115F59"/>
    <w:rsid w:val="0011711C"/>
    <w:rsid w:val="00121053"/>
    <w:rsid w:val="00122E8F"/>
    <w:rsid w:val="001242B2"/>
    <w:rsid w:val="00124E4F"/>
    <w:rsid w:val="001260B7"/>
    <w:rsid w:val="001265CB"/>
    <w:rsid w:val="00126D85"/>
    <w:rsid w:val="0013107F"/>
    <w:rsid w:val="001321C6"/>
    <w:rsid w:val="001323AA"/>
    <w:rsid w:val="001325C4"/>
    <w:rsid w:val="00133010"/>
    <w:rsid w:val="001338EE"/>
    <w:rsid w:val="00133AAE"/>
    <w:rsid w:val="00135323"/>
    <w:rsid w:val="001356C4"/>
    <w:rsid w:val="0013633D"/>
    <w:rsid w:val="001363C3"/>
    <w:rsid w:val="00137565"/>
    <w:rsid w:val="00141114"/>
    <w:rsid w:val="00142969"/>
    <w:rsid w:val="001446C2"/>
    <w:rsid w:val="001457E7"/>
    <w:rsid w:val="00145D9D"/>
    <w:rsid w:val="00146388"/>
    <w:rsid w:val="001529E5"/>
    <w:rsid w:val="00152FB3"/>
    <w:rsid w:val="00153C7E"/>
    <w:rsid w:val="00155331"/>
    <w:rsid w:val="00156B25"/>
    <w:rsid w:val="00156E1A"/>
    <w:rsid w:val="00157894"/>
    <w:rsid w:val="00157B55"/>
    <w:rsid w:val="001642FA"/>
    <w:rsid w:val="001649EB"/>
    <w:rsid w:val="00164BAF"/>
    <w:rsid w:val="00164FA8"/>
    <w:rsid w:val="00165065"/>
    <w:rsid w:val="00165434"/>
    <w:rsid w:val="0016580B"/>
    <w:rsid w:val="00165F49"/>
    <w:rsid w:val="00166964"/>
    <w:rsid w:val="00166B88"/>
    <w:rsid w:val="0016770A"/>
    <w:rsid w:val="00170804"/>
    <w:rsid w:val="001708E9"/>
    <w:rsid w:val="00170A49"/>
    <w:rsid w:val="0017340B"/>
    <w:rsid w:val="001738F9"/>
    <w:rsid w:val="00173FB1"/>
    <w:rsid w:val="00175A77"/>
    <w:rsid w:val="00176DFD"/>
    <w:rsid w:val="00177E9B"/>
    <w:rsid w:val="001852C9"/>
    <w:rsid w:val="00187A0B"/>
    <w:rsid w:val="00190087"/>
    <w:rsid w:val="001913C4"/>
    <w:rsid w:val="0019348F"/>
    <w:rsid w:val="00193A07"/>
    <w:rsid w:val="00194C95"/>
    <w:rsid w:val="00195C34"/>
    <w:rsid w:val="00196EF5"/>
    <w:rsid w:val="00197A1E"/>
    <w:rsid w:val="001A1A53"/>
    <w:rsid w:val="001A234A"/>
    <w:rsid w:val="001A2A6A"/>
    <w:rsid w:val="001A4CF3"/>
    <w:rsid w:val="001A58BD"/>
    <w:rsid w:val="001A6696"/>
    <w:rsid w:val="001A6C6D"/>
    <w:rsid w:val="001B06E8"/>
    <w:rsid w:val="001B71D0"/>
    <w:rsid w:val="001B71EE"/>
    <w:rsid w:val="001C04A8"/>
    <w:rsid w:val="001C2C03"/>
    <w:rsid w:val="001C42F7"/>
    <w:rsid w:val="001C49E5"/>
    <w:rsid w:val="001C680C"/>
    <w:rsid w:val="001C7B31"/>
    <w:rsid w:val="001C7FEA"/>
    <w:rsid w:val="001D0499"/>
    <w:rsid w:val="001D0BBE"/>
    <w:rsid w:val="001D0ED4"/>
    <w:rsid w:val="001D11AF"/>
    <w:rsid w:val="001D18B0"/>
    <w:rsid w:val="001D212F"/>
    <w:rsid w:val="001D29D7"/>
    <w:rsid w:val="001D2DE7"/>
    <w:rsid w:val="001D411C"/>
    <w:rsid w:val="001D7F6A"/>
    <w:rsid w:val="001E1B6A"/>
    <w:rsid w:val="001E2484"/>
    <w:rsid w:val="001E3CC4"/>
    <w:rsid w:val="001E4882"/>
    <w:rsid w:val="001E73AB"/>
    <w:rsid w:val="001F092D"/>
    <w:rsid w:val="001F143A"/>
    <w:rsid w:val="001F1605"/>
    <w:rsid w:val="001F2508"/>
    <w:rsid w:val="001F2C21"/>
    <w:rsid w:val="001F4816"/>
    <w:rsid w:val="001F62E1"/>
    <w:rsid w:val="001F69B4"/>
    <w:rsid w:val="001F77C7"/>
    <w:rsid w:val="00200183"/>
    <w:rsid w:val="00200333"/>
    <w:rsid w:val="0020107D"/>
    <w:rsid w:val="002020D5"/>
    <w:rsid w:val="00202AA4"/>
    <w:rsid w:val="002031F7"/>
    <w:rsid w:val="002040E6"/>
    <w:rsid w:val="0020527B"/>
    <w:rsid w:val="00205F2C"/>
    <w:rsid w:val="00210B15"/>
    <w:rsid w:val="00211D97"/>
    <w:rsid w:val="002140A3"/>
    <w:rsid w:val="002142EA"/>
    <w:rsid w:val="00215ADD"/>
    <w:rsid w:val="002202A7"/>
    <w:rsid w:val="002204BB"/>
    <w:rsid w:val="00221B79"/>
    <w:rsid w:val="00221C06"/>
    <w:rsid w:val="00221C6B"/>
    <w:rsid w:val="002253A1"/>
    <w:rsid w:val="00225CF8"/>
    <w:rsid w:val="0022794E"/>
    <w:rsid w:val="00227DE7"/>
    <w:rsid w:val="002334F1"/>
    <w:rsid w:val="00233D64"/>
    <w:rsid w:val="0023482A"/>
    <w:rsid w:val="0023554F"/>
    <w:rsid w:val="002359CB"/>
    <w:rsid w:val="00242212"/>
    <w:rsid w:val="00243540"/>
    <w:rsid w:val="00244338"/>
    <w:rsid w:val="0024497B"/>
    <w:rsid w:val="0024515B"/>
    <w:rsid w:val="00246021"/>
    <w:rsid w:val="0024666E"/>
    <w:rsid w:val="00247F52"/>
    <w:rsid w:val="00250B25"/>
    <w:rsid w:val="00250BBE"/>
    <w:rsid w:val="002515C2"/>
    <w:rsid w:val="0025194F"/>
    <w:rsid w:val="00251BB1"/>
    <w:rsid w:val="0026148A"/>
    <w:rsid w:val="00262696"/>
    <w:rsid w:val="00262E4D"/>
    <w:rsid w:val="00263D25"/>
    <w:rsid w:val="002643C3"/>
    <w:rsid w:val="00264A0C"/>
    <w:rsid w:val="00266EEB"/>
    <w:rsid w:val="00267EF4"/>
    <w:rsid w:val="00270CB8"/>
    <w:rsid w:val="00272B08"/>
    <w:rsid w:val="00276A1D"/>
    <w:rsid w:val="00281BB8"/>
    <w:rsid w:val="00281E9E"/>
    <w:rsid w:val="00282405"/>
    <w:rsid w:val="00283FF1"/>
    <w:rsid w:val="00284407"/>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41A"/>
    <w:rsid w:val="002B0C40"/>
    <w:rsid w:val="002B1966"/>
    <w:rsid w:val="002B4508"/>
    <w:rsid w:val="002B5779"/>
    <w:rsid w:val="002B7332"/>
    <w:rsid w:val="002B7F51"/>
    <w:rsid w:val="002C09E7"/>
    <w:rsid w:val="002C1E06"/>
    <w:rsid w:val="002C3448"/>
    <w:rsid w:val="002C3F07"/>
    <w:rsid w:val="002C5278"/>
    <w:rsid w:val="002C7EBB"/>
    <w:rsid w:val="002D06C1"/>
    <w:rsid w:val="002D086F"/>
    <w:rsid w:val="002D42B5"/>
    <w:rsid w:val="002D4F1A"/>
    <w:rsid w:val="002D6EC6"/>
    <w:rsid w:val="002D72E1"/>
    <w:rsid w:val="002D79AC"/>
    <w:rsid w:val="002E039D"/>
    <w:rsid w:val="002E1653"/>
    <w:rsid w:val="002E4D5A"/>
    <w:rsid w:val="002E6326"/>
    <w:rsid w:val="002E7784"/>
    <w:rsid w:val="002F0D49"/>
    <w:rsid w:val="002F30E0"/>
    <w:rsid w:val="002F35E4"/>
    <w:rsid w:val="002F3730"/>
    <w:rsid w:val="002F38E1"/>
    <w:rsid w:val="002F51FD"/>
    <w:rsid w:val="002F5C1A"/>
    <w:rsid w:val="002F7AF6"/>
    <w:rsid w:val="00300E63"/>
    <w:rsid w:val="00302F5F"/>
    <w:rsid w:val="0030441D"/>
    <w:rsid w:val="00306063"/>
    <w:rsid w:val="00306F0F"/>
    <w:rsid w:val="00313B85"/>
    <w:rsid w:val="00316BE8"/>
    <w:rsid w:val="00317988"/>
    <w:rsid w:val="00320266"/>
    <w:rsid w:val="003221B4"/>
    <w:rsid w:val="0032258D"/>
    <w:rsid w:val="00322E62"/>
    <w:rsid w:val="00324D13"/>
    <w:rsid w:val="00324EDD"/>
    <w:rsid w:val="00331CFA"/>
    <w:rsid w:val="00332B37"/>
    <w:rsid w:val="003331E4"/>
    <w:rsid w:val="00336C64"/>
    <w:rsid w:val="00337162"/>
    <w:rsid w:val="0034194F"/>
    <w:rsid w:val="00344605"/>
    <w:rsid w:val="003474AA"/>
    <w:rsid w:val="00350D1D"/>
    <w:rsid w:val="00351F7F"/>
    <w:rsid w:val="00352C83"/>
    <w:rsid w:val="00352F1A"/>
    <w:rsid w:val="00353E9A"/>
    <w:rsid w:val="003566F1"/>
    <w:rsid w:val="0036107C"/>
    <w:rsid w:val="003615D2"/>
    <w:rsid w:val="00361DF7"/>
    <w:rsid w:val="0036429C"/>
    <w:rsid w:val="00364A53"/>
    <w:rsid w:val="003654CB"/>
    <w:rsid w:val="00365AA9"/>
    <w:rsid w:val="00365B2F"/>
    <w:rsid w:val="00365F86"/>
    <w:rsid w:val="00365F87"/>
    <w:rsid w:val="00366E37"/>
    <w:rsid w:val="00366E89"/>
    <w:rsid w:val="003703A9"/>
    <w:rsid w:val="003705F4"/>
    <w:rsid w:val="00370D58"/>
    <w:rsid w:val="00371316"/>
    <w:rsid w:val="00375B72"/>
    <w:rsid w:val="00376713"/>
    <w:rsid w:val="0037745E"/>
    <w:rsid w:val="00381815"/>
    <w:rsid w:val="003819AF"/>
    <w:rsid w:val="003820E9"/>
    <w:rsid w:val="00382DE7"/>
    <w:rsid w:val="00383AF7"/>
    <w:rsid w:val="00384FFC"/>
    <w:rsid w:val="00385CBA"/>
    <w:rsid w:val="0038659E"/>
    <w:rsid w:val="00386A19"/>
    <w:rsid w:val="003870B7"/>
    <w:rsid w:val="003872FC"/>
    <w:rsid w:val="00387ADC"/>
    <w:rsid w:val="00390020"/>
    <w:rsid w:val="003903D6"/>
    <w:rsid w:val="00390EE6"/>
    <w:rsid w:val="0039118F"/>
    <w:rsid w:val="00392AD7"/>
    <w:rsid w:val="003931F0"/>
    <w:rsid w:val="003938D9"/>
    <w:rsid w:val="00394376"/>
    <w:rsid w:val="003943FF"/>
    <w:rsid w:val="003965C8"/>
    <w:rsid w:val="003974EB"/>
    <w:rsid w:val="00397CC5"/>
    <w:rsid w:val="003A11D1"/>
    <w:rsid w:val="003A1582"/>
    <w:rsid w:val="003A3D9C"/>
    <w:rsid w:val="003A4077"/>
    <w:rsid w:val="003A4AA7"/>
    <w:rsid w:val="003B09AD"/>
    <w:rsid w:val="003B1C08"/>
    <w:rsid w:val="003B1F18"/>
    <w:rsid w:val="003B346C"/>
    <w:rsid w:val="003B54C2"/>
    <w:rsid w:val="003B5BF0"/>
    <w:rsid w:val="003B60BF"/>
    <w:rsid w:val="003B62D7"/>
    <w:rsid w:val="003B66A5"/>
    <w:rsid w:val="003B6BE3"/>
    <w:rsid w:val="003C010C"/>
    <w:rsid w:val="003C0A6C"/>
    <w:rsid w:val="003C14F8"/>
    <w:rsid w:val="003C3A01"/>
    <w:rsid w:val="003C5A43"/>
    <w:rsid w:val="003C7299"/>
    <w:rsid w:val="003D0519"/>
    <w:rsid w:val="003D0FF6"/>
    <w:rsid w:val="003D262C"/>
    <w:rsid w:val="003D5683"/>
    <w:rsid w:val="003D6D61"/>
    <w:rsid w:val="003D7F0A"/>
    <w:rsid w:val="003E019F"/>
    <w:rsid w:val="003E091D"/>
    <w:rsid w:val="003E1C53"/>
    <w:rsid w:val="003E221A"/>
    <w:rsid w:val="003E2A69"/>
    <w:rsid w:val="003E2D49"/>
    <w:rsid w:val="003E2FD4"/>
    <w:rsid w:val="003E49F6"/>
    <w:rsid w:val="003E660F"/>
    <w:rsid w:val="003F0841"/>
    <w:rsid w:val="003F0B07"/>
    <w:rsid w:val="003F23D3"/>
    <w:rsid w:val="003F3F08"/>
    <w:rsid w:val="003F49F1"/>
    <w:rsid w:val="003F6272"/>
    <w:rsid w:val="003F77BF"/>
    <w:rsid w:val="00400E72"/>
    <w:rsid w:val="00401400"/>
    <w:rsid w:val="00401907"/>
    <w:rsid w:val="00404869"/>
    <w:rsid w:val="00405884"/>
    <w:rsid w:val="00407D39"/>
    <w:rsid w:val="00407EA3"/>
    <w:rsid w:val="0041477A"/>
    <w:rsid w:val="004167A3"/>
    <w:rsid w:val="00417203"/>
    <w:rsid w:val="0042079D"/>
    <w:rsid w:val="0042705F"/>
    <w:rsid w:val="00427154"/>
    <w:rsid w:val="00427169"/>
    <w:rsid w:val="00432DAA"/>
    <w:rsid w:val="00433BE1"/>
    <w:rsid w:val="00434305"/>
    <w:rsid w:val="004357FA"/>
    <w:rsid w:val="00435DF7"/>
    <w:rsid w:val="0043741A"/>
    <w:rsid w:val="0044083F"/>
    <w:rsid w:val="00441718"/>
    <w:rsid w:val="00441AE7"/>
    <w:rsid w:val="00441C11"/>
    <w:rsid w:val="00445574"/>
    <w:rsid w:val="00446688"/>
    <w:rsid w:val="004467FB"/>
    <w:rsid w:val="004526E2"/>
    <w:rsid w:val="00452D6B"/>
    <w:rsid w:val="00454484"/>
    <w:rsid w:val="00454F2E"/>
    <w:rsid w:val="0045517B"/>
    <w:rsid w:val="0045621F"/>
    <w:rsid w:val="00463B77"/>
    <w:rsid w:val="00463C7B"/>
    <w:rsid w:val="004644A6"/>
    <w:rsid w:val="004659BD"/>
    <w:rsid w:val="00467DE5"/>
    <w:rsid w:val="00470775"/>
    <w:rsid w:val="004746B1"/>
    <w:rsid w:val="0047583F"/>
    <w:rsid w:val="00475DE8"/>
    <w:rsid w:val="004761B0"/>
    <w:rsid w:val="004804BF"/>
    <w:rsid w:val="004808DF"/>
    <w:rsid w:val="00481C44"/>
    <w:rsid w:val="004846E1"/>
    <w:rsid w:val="00484936"/>
    <w:rsid w:val="00485C89"/>
    <w:rsid w:val="00486BE3"/>
    <w:rsid w:val="00487416"/>
    <w:rsid w:val="004905E4"/>
    <w:rsid w:val="00490A89"/>
    <w:rsid w:val="00490AB4"/>
    <w:rsid w:val="00492F02"/>
    <w:rsid w:val="004939AE"/>
    <w:rsid w:val="0049761A"/>
    <w:rsid w:val="004A05AD"/>
    <w:rsid w:val="004A12DF"/>
    <w:rsid w:val="004A1BA8"/>
    <w:rsid w:val="004A4B57"/>
    <w:rsid w:val="004A5B25"/>
    <w:rsid w:val="004A63FA"/>
    <w:rsid w:val="004A67D1"/>
    <w:rsid w:val="004A6A3D"/>
    <w:rsid w:val="004B0272"/>
    <w:rsid w:val="004B223A"/>
    <w:rsid w:val="004B2701"/>
    <w:rsid w:val="004B2E1B"/>
    <w:rsid w:val="004B3AA8"/>
    <w:rsid w:val="004B3E93"/>
    <w:rsid w:val="004C1FBC"/>
    <w:rsid w:val="004C25A2"/>
    <w:rsid w:val="004C3F1D"/>
    <w:rsid w:val="004C458D"/>
    <w:rsid w:val="004C57CE"/>
    <w:rsid w:val="004C5B26"/>
    <w:rsid w:val="004C6F15"/>
    <w:rsid w:val="004C7556"/>
    <w:rsid w:val="004C7E8B"/>
    <w:rsid w:val="004C7E9D"/>
    <w:rsid w:val="004C7F67"/>
    <w:rsid w:val="004D076D"/>
    <w:rsid w:val="004D0EF1"/>
    <w:rsid w:val="004D2253"/>
    <w:rsid w:val="004D4406"/>
    <w:rsid w:val="004D4D41"/>
    <w:rsid w:val="004D72F2"/>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535"/>
    <w:rsid w:val="00514174"/>
    <w:rsid w:val="00516088"/>
    <w:rsid w:val="00516B0B"/>
    <w:rsid w:val="00516DDF"/>
    <w:rsid w:val="005220EC"/>
    <w:rsid w:val="005222DB"/>
    <w:rsid w:val="00523F95"/>
    <w:rsid w:val="00524D65"/>
    <w:rsid w:val="00525B16"/>
    <w:rsid w:val="00533D04"/>
    <w:rsid w:val="005341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AA9"/>
    <w:rsid w:val="00561475"/>
    <w:rsid w:val="00562308"/>
    <w:rsid w:val="00562648"/>
    <w:rsid w:val="0056487B"/>
    <w:rsid w:val="00564FB9"/>
    <w:rsid w:val="00567826"/>
    <w:rsid w:val="00573D9E"/>
    <w:rsid w:val="005801E3"/>
    <w:rsid w:val="00581802"/>
    <w:rsid w:val="005836A8"/>
    <w:rsid w:val="0058409C"/>
    <w:rsid w:val="00584262"/>
    <w:rsid w:val="00586630"/>
    <w:rsid w:val="00586CFD"/>
    <w:rsid w:val="00587ADD"/>
    <w:rsid w:val="00593A49"/>
    <w:rsid w:val="00596160"/>
    <w:rsid w:val="005966E2"/>
    <w:rsid w:val="00597007"/>
    <w:rsid w:val="005A0966"/>
    <w:rsid w:val="005A11B7"/>
    <w:rsid w:val="005A1967"/>
    <w:rsid w:val="005A260B"/>
    <w:rsid w:val="005A4A1B"/>
    <w:rsid w:val="005A7830"/>
    <w:rsid w:val="005A7904"/>
    <w:rsid w:val="005A7B15"/>
    <w:rsid w:val="005A7FCE"/>
    <w:rsid w:val="005B05DC"/>
    <w:rsid w:val="005B0F3F"/>
    <w:rsid w:val="005B191C"/>
    <w:rsid w:val="005B4903"/>
    <w:rsid w:val="005B4D7D"/>
    <w:rsid w:val="005B51CE"/>
    <w:rsid w:val="005B5364"/>
    <w:rsid w:val="005B5885"/>
    <w:rsid w:val="005B5CD7"/>
    <w:rsid w:val="005B6CF6"/>
    <w:rsid w:val="005B7422"/>
    <w:rsid w:val="005B7C44"/>
    <w:rsid w:val="005C29B8"/>
    <w:rsid w:val="005C5A5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79F"/>
    <w:rsid w:val="005F284E"/>
    <w:rsid w:val="005F2B30"/>
    <w:rsid w:val="005F6CAF"/>
    <w:rsid w:val="005F7702"/>
    <w:rsid w:val="006015CE"/>
    <w:rsid w:val="00604784"/>
    <w:rsid w:val="00606419"/>
    <w:rsid w:val="00607017"/>
    <w:rsid w:val="00607D29"/>
    <w:rsid w:val="00612952"/>
    <w:rsid w:val="00613A0A"/>
    <w:rsid w:val="00614A3C"/>
    <w:rsid w:val="00614CC1"/>
    <w:rsid w:val="00615A9D"/>
    <w:rsid w:val="00616D2E"/>
    <w:rsid w:val="00617387"/>
    <w:rsid w:val="006205D6"/>
    <w:rsid w:val="00620D3F"/>
    <w:rsid w:val="00621C06"/>
    <w:rsid w:val="00622B0D"/>
    <w:rsid w:val="006252D8"/>
    <w:rsid w:val="006259BC"/>
    <w:rsid w:val="0062636B"/>
    <w:rsid w:val="00627787"/>
    <w:rsid w:val="006303F8"/>
    <w:rsid w:val="00632182"/>
    <w:rsid w:val="00632AE0"/>
    <w:rsid w:val="00633C17"/>
    <w:rsid w:val="00634D9E"/>
    <w:rsid w:val="00636E3E"/>
    <w:rsid w:val="00637811"/>
    <w:rsid w:val="006379F7"/>
    <w:rsid w:val="00637E4D"/>
    <w:rsid w:val="00640620"/>
    <w:rsid w:val="00641A1F"/>
    <w:rsid w:val="0064277D"/>
    <w:rsid w:val="006441E4"/>
    <w:rsid w:val="006452FD"/>
    <w:rsid w:val="00645904"/>
    <w:rsid w:val="00651180"/>
    <w:rsid w:val="00651ACB"/>
    <w:rsid w:val="00651C47"/>
    <w:rsid w:val="00652AB2"/>
    <w:rsid w:val="00653FED"/>
    <w:rsid w:val="00654EC0"/>
    <w:rsid w:val="0065525B"/>
    <w:rsid w:val="00655D4F"/>
    <w:rsid w:val="00656D29"/>
    <w:rsid w:val="00657F4D"/>
    <w:rsid w:val="006640E5"/>
    <w:rsid w:val="006646F1"/>
    <w:rsid w:val="00664929"/>
    <w:rsid w:val="00664F62"/>
    <w:rsid w:val="006655E1"/>
    <w:rsid w:val="006666DF"/>
    <w:rsid w:val="00670182"/>
    <w:rsid w:val="00672060"/>
    <w:rsid w:val="00672BFD"/>
    <w:rsid w:val="00673DFC"/>
    <w:rsid w:val="006770F4"/>
    <w:rsid w:val="00677A84"/>
    <w:rsid w:val="0068026D"/>
    <w:rsid w:val="00680A27"/>
    <w:rsid w:val="006816A4"/>
    <w:rsid w:val="006819B8"/>
    <w:rsid w:val="00682F5A"/>
    <w:rsid w:val="00683BD0"/>
    <w:rsid w:val="006840A6"/>
    <w:rsid w:val="006850CD"/>
    <w:rsid w:val="00685AAB"/>
    <w:rsid w:val="00693962"/>
    <w:rsid w:val="00695AF8"/>
    <w:rsid w:val="0069758A"/>
    <w:rsid w:val="006A07AA"/>
    <w:rsid w:val="006A25E5"/>
    <w:rsid w:val="006A288F"/>
    <w:rsid w:val="006A2B46"/>
    <w:rsid w:val="006A336D"/>
    <w:rsid w:val="006A37B9"/>
    <w:rsid w:val="006B2672"/>
    <w:rsid w:val="006B54BF"/>
    <w:rsid w:val="006B5F44"/>
    <w:rsid w:val="006B5F90"/>
    <w:rsid w:val="006B62E4"/>
    <w:rsid w:val="006C057F"/>
    <w:rsid w:val="006C06C7"/>
    <w:rsid w:val="006C1BBA"/>
    <w:rsid w:val="006C2079"/>
    <w:rsid w:val="006C5A62"/>
    <w:rsid w:val="006C5AF1"/>
    <w:rsid w:val="006C5D68"/>
    <w:rsid w:val="006C6976"/>
    <w:rsid w:val="006C6DD0"/>
    <w:rsid w:val="006C7639"/>
    <w:rsid w:val="006D04EA"/>
    <w:rsid w:val="006D16C4"/>
    <w:rsid w:val="006D3E96"/>
    <w:rsid w:val="006D4515"/>
    <w:rsid w:val="006D4BB1"/>
    <w:rsid w:val="006D54EF"/>
    <w:rsid w:val="006D6593"/>
    <w:rsid w:val="006E2B76"/>
    <w:rsid w:val="006F02AD"/>
    <w:rsid w:val="006F03A8"/>
    <w:rsid w:val="006F2ACA"/>
    <w:rsid w:val="006F2ADC"/>
    <w:rsid w:val="006F2BFE"/>
    <w:rsid w:val="006F31E9"/>
    <w:rsid w:val="006F6284"/>
    <w:rsid w:val="006F74A2"/>
    <w:rsid w:val="006F74FF"/>
    <w:rsid w:val="007002C5"/>
    <w:rsid w:val="007034A0"/>
    <w:rsid w:val="00704387"/>
    <w:rsid w:val="007057AA"/>
    <w:rsid w:val="00707669"/>
    <w:rsid w:val="00711CBA"/>
    <w:rsid w:val="00711FB5"/>
    <w:rsid w:val="00712A01"/>
    <w:rsid w:val="00714F58"/>
    <w:rsid w:val="0071612B"/>
    <w:rsid w:val="007203F3"/>
    <w:rsid w:val="00722FBF"/>
    <w:rsid w:val="00722FC2"/>
    <w:rsid w:val="007238BF"/>
    <w:rsid w:val="00724DC1"/>
    <w:rsid w:val="00724E1B"/>
    <w:rsid w:val="00725359"/>
    <w:rsid w:val="00725949"/>
    <w:rsid w:val="00725D40"/>
    <w:rsid w:val="00727FA2"/>
    <w:rsid w:val="00731395"/>
    <w:rsid w:val="007322D9"/>
    <w:rsid w:val="00732BC0"/>
    <w:rsid w:val="0073720F"/>
    <w:rsid w:val="00737796"/>
    <w:rsid w:val="00740130"/>
    <w:rsid w:val="0074165C"/>
    <w:rsid w:val="00742C35"/>
    <w:rsid w:val="007432CA"/>
    <w:rsid w:val="00743782"/>
    <w:rsid w:val="007438D0"/>
    <w:rsid w:val="007439EB"/>
    <w:rsid w:val="00743CB4"/>
    <w:rsid w:val="00743F0A"/>
    <w:rsid w:val="007444E8"/>
    <w:rsid w:val="0074548E"/>
    <w:rsid w:val="00745773"/>
    <w:rsid w:val="00746800"/>
    <w:rsid w:val="007501A8"/>
    <w:rsid w:val="00750D61"/>
    <w:rsid w:val="00750EE1"/>
    <w:rsid w:val="00752B4D"/>
    <w:rsid w:val="00754167"/>
    <w:rsid w:val="00755402"/>
    <w:rsid w:val="00756B26"/>
    <w:rsid w:val="00756BD6"/>
    <w:rsid w:val="00756EDF"/>
    <w:rsid w:val="007600E3"/>
    <w:rsid w:val="00763641"/>
    <w:rsid w:val="00765C43"/>
    <w:rsid w:val="00765EFB"/>
    <w:rsid w:val="007671CA"/>
    <w:rsid w:val="00767C61"/>
    <w:rsid w:val="0077008A"/>
    <w:rsid w:val="00773C1F"/>
    <w:rsid w:val="00774DA4"/>
    <w:rsid w:val="00774EFA"/>
    <w:rsid w:val="00776599"/>
    <w:rsid w:val="0078114B"/>
    <w:rsid w:val="00781DD2"/>
    <w:rsid w:val="00783ECF"/>
    <w:rsid w:val="0078413A"/>
    <w:rsid w:val="00792B29"/>
    <w:rsid w:val="007959E8"/>
    <w:rsid w:val="00795E9C"/>
    <w:rsid w:val="007A0521"/>
    <w:rsid w:val="007A2E12"/>
    <w:rsid w:val="007A3475"/>
    <w:rsid w:val="007A41C8"/>
    <w:rsid w:val="007A54CE"/>
    <w:rsid w:val="007A5D3A"/>
    <w:rsid w:val="007A6FD9"/>
    <w:rsid w:val="007A7FFA"/>
    <w:rsid w:val="007B04EB"/>
    <w:rsid w:val="007B0D4F"/>
    <w:rsid w:val="007B2809"/>
    <w:rsid w:val="007B5A3D"/>
    <w:rsid w:val="007B5B95"/>
    <w:rsid w:val="007B6032"/>
    <w:rsid w:val="007B68EA"/>
    <w:rsid w:val="007B7453"/>
    <w:rsid w:val="007C0397"/>
    <w:rsid w:val="007C2C57"/>
    <w:rsid w:val="007C2D89"/>
    <w:rsid w:val="007C3A9F"/>
    <w:rsid w:val="007C4593"/>
    <w:rsid w:val="007C5309"/>
    <w:rsid w:val="007C6069"/>
    <w:rsid w:val="007D06C4"/>
    <w:rsid w:val="007D08AB"/>
    <w:rsid w:val="007D1352"/>
    <w:rsid w:val="007D2508"/>
    <w:rsid w:val="007D346A"/>
    <w:rsid w:val="007D63EB"/>
    <w:rsid w:val="007D6518"/>
    <w:rsid w:val="007D76BD"/>
    <w:rsid w:val="007E081F"/>
    <w:rsid w:val="007E0BF1"/>
    <w:rsid w:val="007F0ED8"/>
    <w:rsid w:val="007F0F63"/>
    <w:rsid w:val="007F178D"/>
    <w:rsid w:val="007F75CE"/>
    <w:rsid w:val="0080045C"/>
    <w:rsid w:val="008013A4"/>
    <w:rsid w:val="0080265A"/>
    <w:rsid w:val="008027CE"/>
    <w:rsid w:val="00802F42"/>
    <w:rsid w:val="00804383"/>
    <w:rsid w:val="00804BB7"/>
    <w:rsid w:val="00804D41"/>
    <w:rsid w:val="00810257"/>
    <w:rsid w:val="008104F5"/>
    <w:rsid w:val="00811072"/>
    <w:rsid w:val="00811369"/>
    <w:rsid w:val="00811518"/>
    <w:rsid w:val="00815419"/>
    <w:rsid w:val="008163C8"/>
    <w:rsid w:val="008164A1"/>
    <w:rsid w:val="00817325"/>
    <w:rsid w:val="008209E6"/>
    <w:rsid w:val="00821D19"/>
    <w:rsid w:val="00823303"/>
    <w:rsid w:val="008233B2"/>
    <w:rsid w:val="00823A9F"/>
    <w:rsid w:val="00823C85"/>
    <w:rsid w:val="00825138"/>
    <w:rsid w:val="008269DD"/>
    <w:rsid w:val="0083045B"/>
    <w:rsid w:val="00830621"/>
    <w:rsid w:val="00831E37"/>
    <w:rsid w:val="00832C8A"/>
    <w:rsid w:val="0083348C"/>
    <w:rsid w:val="008373D3"/>
    <w:rsid w:val="00840617"/>
    <w:rsid w:val="00840F84"/>
    <w:rsid w:val="0084294A"/>
    <w:rsid w:val="00842A47"/>
    <w:rsid w:val="00843C13"/>
    <w:rsid w:val="00843DEF"/>
    <w:rsid w:val="008454F8"/>
    <w:rsid w:val="00845B7C"/>
    <w:rsid w:val="0085173A"/>
    <w:rsid w:val="008603CE"/>
    <w:rsid w:val="008620FC"/>
    <w:rsid w:val="008627A5"/>
    <w:rsid w:val="00862DFC"/>
    <w:rsid w:val="00863E05"/>
    <w:rsid w:val="00865A65"/>
    <w:rsid w:val="00865ACA"/>
    <w:rsid w:val="00865D28"/>
    <w:rsid w:val="00865F85"/>
    <w:rsid w:val="00866C7B"/>
    <w:rsid w:val="00867C10"/>
    <w:rsid w:val="00867F0A"/>
    <w:rsid w:val="00870439"/>
    <w:rsid w:val="00870DA1"/>
    <w:rsid w:val="00871FEC"/>
    <w:rsid w:val="00872004"/>
    <w:rsid w:val="00876589"/>
    <w:rsid w:val="0087681E"/>
    <w:rsid w:val="00882216"/>
    <w:rsid w:val="00883F93"/>
    <w:rsid w:val="00884BC5"/>
    <w:rsid w:val="00884DB3"/>
    <w:rsid w:val="00884E7B"/>
    <w:rsid w:val="00885A9D"/>
    <w:rsid w:val="008864F6"/>
    <w:rsid w:val="00887597"/>
    <w:rsid w:val="0089049D"/>
    <w:rsid w:val="00892514"/>
    <w:rsid w:val="008928C9"/>
    <w:rsid w:val="008930CB"/>
    <w:rsid w:val="008938DC"/>
    <w:rsid w:val="00893FD1"/>
    <w:rsid w:val="00894836"/>
    <w:rsid w:val="00895172"/>
    <w:rsid w:val="00895680"/>
    <w:rsid w:val="00896DFF"/>
    <w:rsid w:val="0089762C"/>
    <w:rsid w:val="008A0FFC"/>
    <w:rsid w:val="008A173B"/>
    <w:rsid w:val="008A1893"/>
    <w:rsid w:val="008A41CD"/>
    <w:rsid w:val="008A57E6"/>
    <w:rsid w:val="008A6F81"/>
    <w:rsid w:val="008A769A"/>
    <w:rsid w:val="008B0C9C"/>
    <w:rsid w:val="008B166D"/>
    <w:rsid w:val="008B17F4"/>
    <w:rsid w:val="008B3615"/>
    <w:rsid w:val="008B4AC4"/>
    <w:rsid w:val="008B4B8F"/>
    <w:rsid w:val="008B50C8"/>
    <w:rsid w:val="008B5281"/>
    <w:rsid w:val="008B7E05"/>
    <w:rsid w:val="008C1797"/>
    <w:rsid w:val="008C219C"/>
    <w:rsid w:val="008C475E"/>
    <w:rsid w:val="008C619A"/>
    <w:rsid w:val="008C6CE2"/>
    <w:rsid w:val="008D0CE8"/>
    <w:rsid w:val="008D2D1D"/>
    <w:rsid w:val="008D453D"/>
    <w:rsid w:val="008D53AD"/>
    <w:rsid w:val="008D562B"/>
    <w:rsid w:val="008D5733"/>
    <w:rsid w:val="008D622B"/>
    <w:rsid w:val="008D666C"/>
    <w:rsid w:val="008D7B54"/>
    <w:rsid w:val="008D7E32"/>
    <w:rsid w:val="008E0C9D"/>
    <w:rsid w:val="008E1648"/>
    <w:rsid w:val="008E1B3E"/>
    <w:rsid w:val="008E2319"/>
    <w:rsid w:val="008E4BB6"/>
    <w:rsid w:val="008E5518"/>
    <w:rsid w:val="008E6A84"/>
    <w:rsid w:val="008F0CDC"/>
    <w:rsid w:val="008F17A3"/>
    <w:rsid w:val="008F1AD0"/>
    <w:rsid w:val="008F1ED3"/>
    <w:rsid w:val="008F4C29"/>
    <w:rsid w:val="008F70BD"/>
    <w:rsid w:val="008F788F"/>
    <w:rsid w:val="008F7EA2"/>
    <w:rsid w:val="00902722"/>
    <w:rsid w:val="009027BC"/>
    <w:rsid w:val="00904A9B"/>
    <w:rsid w:val="009062E6"/>
    <w:rsid w:val="00907167"/>
    <w:rsid w:val="00911BE5"/>
    <w:rsid w:val="00913CA9"/>
    <w:rsid w:val="00913CAD"/>
    <w:rsid w:val="009145AE"/>
    <w:rsid w:val="009146CE"/>
    <w:rsid w:val="00914CA7"/>
    <w:rsid w:val="00915C3E"/>
    <w:rsid w:val="009161A8"/>
    <w:rsid w:val="00924512"/>
    <w:rsid w:val="009245AE"/>
    <w:rsid w:val="009245F5"/>
    <w:rsid w:val="009249EC"/>
    <w:rsid w:val="009273B3"/>
    <w:rsid w:val="00927953"/>
    <w:rsid w:val="009305B5"/>
    <w:rsid w:val="009310BB"/>
    <w:rsid w:val="0093555D"/>
    <w:rsid w:val="009378DD"/>
    <w:rsid w:val="00937D4E"/>
    <w:rsid w:val="00940E52"/>
    <w:rsid w:val="009429D5"/>
    <w:rsid w:val="00942BF1"/>
    <w:rsid w:val="00943DF2"/>
    <w:rsid w:val="00945180"/>
    <w:rsid w:val="00945428"/>
    <w:rsid w:val="0094607B"/>
    <w:rsid w:val="00953604"/>
    <w:rsid w:val="0095496B"/>
    <w:rsid w:val="009567F2"/>
    <w:rsid w:val="00960F1E"/>
    <w:rsid w:val="009610DC"/>
    <w:rsid w:val="00961490"/>
    <w:rsid w:val="009619C4"/>
    <w:rsid w:val="0096381A"/>
    <w:rsid w:val="00965E04"/>
    <w:rsid w:val="009674AD"/>
    <w:rsid w:val="00967FB1"/>
    <w:rsid w:val="00970CDC"/>
    <w:rsid w:val="00975727"/>
    <w:rsid w:val="00977010"/>
    <w:rsid w:val="00977D02"/>
    <w:rsid w:val="00977FF9"/>
    <w:rsid w:val="009809BB"/>
    <w:rsid w:val="0098364B"/>
    <w:rsid w:val="0098752F"/>
    <w:rsid w:val="009908A3"/>
    <w:rsid w:val="009911AF"/>
    <w:rsid w:val="00991875"/>
    <w:rsid w:val="00991F92"/>
    <w:rsid w:val="00992985"/>
    <w:rsid w:val="00993889"/>
    <w:rsid w:val="00994BCC"/>
    <w:rsid w:val="00995376"/>
    <w:rsid w:val="0099551B"/>
    <w:rsid w:val="00996BD2"/>
    <w:rsid w:val="00997491"/>
    <w:rsid w:val="00997BF1"/>
    <w:rsid w:val="009A089C"/>
    <w:rsid w:val="009A118E"/>
    <w:rsid w:val="009A21CD"/>
    <w:rsid w:val="009A278C"/>
    <w:rsid w:val="009A29E8"/>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663"/>
    <w:rsid w:val="009D35A7"/>
    <w:rsid w:val="009D38A6"/>
    <w:rsid w:val="009D47FA"/>
    <w:rsid w:val="009D4C5B"/>
    <w:rsid w:val="009D50D2"/>
    <w:rsid w:val="009D5FCA"/>
    <w:rsid w:val="009D6BCA"/>
    <w:rsid w:val="009E0F62"/>
    <w:rsid w:val="009E3E80"/>
    <w:rsid w:val="009E4A58"/>
    <w:rsid w:val="009E4E5B"/>
    <w:rsid w:val="009E5A2D"/>
    <w:rsid w:val="009E5AB2"/>
    <w:rsid w:val="009E6219"/>
    <w:rsid w:val="009E74A8"/>
    <w:rsid w:val="009F03B3"/>
    <w:rsid w:val="009F69E6"/>
    <w:rsid w:val="009F7630"/>
    <w:rsid w:val="00A0096C"/>
    <w:rsid w:val="00A01757"/>
    <w:rsid w:val="00A024D2"/>
    <w:rsid w:val="00A028C0"/>
    <w:rsid w:val="00A02BAE"/>
    <w:rsid w:val="00A05543"/>
    <w:rsid w:val="00A06A6B"/>
    <w:rsid w:val="00A077F1"/>
    <w:rsid w:val="00A07E47"/>
    <w:rsid w:val="00A07ED6"/>
    <w:rsid w:val="00A129D0"/>
    <w:rsid w:val="00A12C33"/>
    <w:rsid w:val="00A1345A"/>
    <w:rsid w:val="00A138BA"/>
    <w:rsid w:val="00A14111"/>
    <w:rsid w:val="00A143A1"/>
    <w:rsid w:val="00A14C8E"/>
    <w:rsid w:val="00A153D9"/>
    <w:rsid w:val="00A15F09"/>
    <w:rsid w:val="00A169B6"/>
    <w:rsid w:val="00A17573"/>
    <w:rsid w:val="00A202DD"/>
    <w:rsid w:val="00A2271D"/>
    <w:rsid w:val="00A237D5"/>
    <w:rsid w:val="00A30EFC"/>
    <w:rsid w:val="00A31984"/>
    <w:rsid w:val="00A32D73"/>
    <w:rsid w:val="00A3367B"/>
    <w:rsid w:val="00A33C67"/>
    <w:rsid w:val="00A3597D"/>
    <w:rsid w:val="00A36BE8"/>
    <w:rsid w:val="00A36DD1"/>
    <w:rsid w:val="00A4006C"/>
    <w:rsid w:val="00A40091"/>
    <w:rsid w:val="00A4030F"/>
    <w:rsid w:val="00A41C79"/>
    <w:rsid w:val="00A41CB5"/>
    <w:rsid w:val="00A42CDF"/>
    <w:rsid w:val="00A4452E"/>
    <w:rsid w:val="00A4472C"/>
    <w:rsid w:val="00A44E69"/>
    <w:rsid w:val="00A4661E"/>
    <w:rsid w:val="00A46745"/>
    <w:rsid w:val="00A5164C"/>
    <w:rsid w:val="00A52298"/>
    <w:rsid w:val="00A52CE6"/>
    <w:rsid w:val="00A55BD6"/>
    <w:rsid w:val="00A55D50"/>
    <w:rsid w:val="00A57142"/>
    <w:rsid w:val="00A5734D"/>
    <w:rsid w:val="00A6104E"/>
    <w:rsid w:val="00A648CD"/>
    <w:rsid w:val="00A6537A"/>
    <w:rsid w:val="00A65641"/>
    <w:rsid w:val="00A65DA0"/>
    <w:rsid w:val="00A66C26"/>
    <w:rsid w:val="00A67866"/>
    <w:rsid w:val="00A70B07"/>
    <w:rsid w:val="00A712B8"/>
    <w:rsid w:val="00A723F8"/>
    <w:rsid w:val="00A726F4"/>
    <w:rsid w:val="00A77CCB"/>
    <w:rsid w:val="00A82894"/>
    <w:rsid w:val="00A83D8D"/>
    <w:rsid w:val="00A8446B"/>
    <w:rsid w:val="00A8473F"/>
    <w:rsid w:val="00A862D6"/>
    <w:rsid w:val="00A8715E"/>
    <w:rsid w:val="00A87477"/>
    <w:rsid w:val="00A9295B"/>
    <w:rsid w:val="00A93347"/>
    <w:rsid w:val="00A93B09"/>
    <w:rsid w:val="00A952D7"/>
    <w:rsid w:val="00A963F7"/>
    <w:rsid w:val="00A96AD8"/>
    <w:rsid w:val="00AA052C"/>
    <w:rsid w:val="00AA1E45"/>
    <w:rsid w:val="00AA346D"/>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333"/>
    <w:rsid w:val="00AE5EB4"/>
    <w:rsid w:val="00AF0C18"/>
    <w:rsid w:val="00AF47C5"/>
    <w:rsid w:val="00AF4D3B"/>
    <w:rsid w:val="00AF5398"/>
    <w:rsid w:val="00B00501"/>
    <w:rsid w:val="00B0057B"/>
    <w:rsid w:val="00B01F95"/>
    <w:rsid w:val="00B02489"/>
    <w:rsid w:val="00B033BD"/>
    <w:rsid w:val="00B03DDB"/>
    <w:rsid w:val="00B049AF"/>
    <w:rsid w:val="00B0720E"/>
    <w:rsid w:val="00B07242"/>
    <w:rsid w:val="00B10534"/>
    <w:rsid w:val="00B113DB"/>
    <w:rsid w:val="00B11457"/>
    <w:rsid w:val="00B11D8A"/>
    <w:rsid w:val="00B12981"/>
    <w:rsid w:val="00B12FCE"/>
    <w:rsid w:val="00B147DD"/>
    <w:rsid w:val="00B156FD"/>
    <w:rsid w:val="00B15B38"/>
    <w:rsid w:val="00B16BB8"/>
    <w:rsid w:val="00B21E88"/>
    <w:rsid w:val="00B21F61"/>
    <w:rsid w:val="00B22622"/>
    <w:rsid w:val="00B25617"/>
    <w:rsid w:val="00B261F1"/>
    <w:rsid w:val="00B265BC"/>
    <w:rsid w:val="00B31FB1"/>
    <w:rsid w:val="00B33952"/>
    <w:rsid w:val="00B33C5E"/>
    <w:rsid w:val="00B342F4"/>
    <w:rsid w:val="00B34369"/>
    <w:rsid w:val="00B34DC2"/>
    <w:rsid w:val="00B36013"/>
    <w:rsid w:val="00B378E5"/>
    <w:rsid w:val="00B4346D"/>
    <w:rsid w:val="00B440F4"/>
    <w:rsid w:val="00B447A5"/>
    <w:rsid w:val="00B4654C"/>
    <w:rsid w:val="00B47293"/>
    <w:rsid w:val="00B50E50"/>
    <w:rsid w:val="00B52120"/>
    <w:rsid w:val="00B54ABC"/>
    <w:rsid w:val="00B56FBE"/>
    <w:rsid w:val="00B60527"/>
    <w:rsid w:val="00B60ACF"/>
    <w:rsid w:val="00B628D2"/>
    <w:rsid w:val="00B62B58"/>
    <w:rsid w:val="00B65149"/>
    <w:rsid w:val="00B66567"/>
    <w:rsid w:val="00B66F52"/>
    <w:rsid w:val="00B66FE5"/>
    <w:rsid w:val="00B67183"/>
    <w:rsid w:val="00B72880"/>
    <w:rsid w:val="00B73EC4"/>
    <w:rsid w:val="00B749FF"/>
    <w:rsid w:val="00B758BF"/>
    <w:rsid w:val="00B75CCE"/>
    <w:rsid w:val="00B77EC8"/>
    <w:rsid w:val="00B815C5"/>
    <w:rsid w:val="00B827A6"/>
    <w:rsid w:val="00B831CE"/>
    <w:rsid w:val="00B86677"/>
    <w:rsid w:val="00B87131"/>
    <w:rsid w:val="00B87FB4"/>
    <w:rsid w:val="00B939B1"/>
    <w:rsid w:val="00B96D40"/>
    <w:rsid w:val="00B97386"/>
    <w:rsid w:val="00BA0E0A"/>
    <w:rsid w:val="00BA263B"/>
    <w:rsid w:val="00BA42B2"/>
    <w:rsid w:val="00BA58D4"/>
    <w:rsid w:val="00BA5B9E"/>
    <w:rsid w:val="00BA7C9A"/>
    <w:rsid w:val="00BB1115"/>
    <w:rsid w:val="00BB1EC9"/>
    <w:rsid w:val="00BB4522"/>
    <w:rsid w:val="00BB5F8F"/>
    <w:rsid w:val="00BB613C"/>
    <w:rsid w:val="00BB657A"/>
    <w:rsid w:val="00BC1A4E"/>
    <w:rsid w:val="00BC5DC7"/>
    <w:rsid w:val="00BC6B8B"/>
    <w:rsid w:val="00BC73D8"/>
    <w:rsid w:val="00BD4F34"/>
    <w:rsid w:val="00BD52D7"/>
    <w:rsid w:val="00BD5AD2"/>
    <w:rsid w:val="00BE22F3"/>
    <w:rsid w:val="00BE42B7"/>
    <w:rsid w:val="00BE4A15"/>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6EC"/>
    <w:rsid w:val="00C16EE8"/>
    <w:rsid w:val="00C21540"/>
    <w:rsid w:val="00C21906"/>
    <w:rsid w:val="00C21BFA"/>
    <w:rsid w:val="00C24B37"/>
    <w:rsid w:val="00C24C8D"/>
    <w:rsid w:val="00C25819"/>
    <w:rsid w:val="00C25FE2"/>
    <w:rsid w:val="00C26B53"/>
    <w:rsid w:val="00C279B2"/>
    <w:rsid w:val="00C33E50"/>
    <w:rsid w:val="00C34C20"/>
    <w:rsid w:val="00C35A3E"/>
    <w:rsid w:val="00C36B92"/>
    <w:rsid w:val="00C409CA"/>
    <w:rsid w:val="00C41E9D"/>
    <w:rsid w:val="00C42130"/>
    <w:rsid w:val="00C423A4"/>
    <w:rsid w:val="00C423E3"/>
    <w:rsid w:val="00C44BF5"/>
    <w:rsid w:val="00C521D6"/>
    <w:rsid w:val="00C52F29"/>
    <w:rsid w:val="00C55232"/>
    <w:rsid w:val="00C553A4"/>
    <w:rsid w:val="00C55A06"/>
    <w:rsid w:val="00C55D03"/>
    <w:rsid w:val="00C56088"/>
    <w:rsid w:val="00C56B73"/>
    <w:rsid w:val="00C601BC"/>
    <w:rsid w:val="00C62066"/>
    <w:rsid w:val="00C6329F"/>
    <w:rsid w:val="00C63340"/>
    <w:rsid w:val="00C6430B"/>
    <w:rsid w:val="00C643F9"/>
    <w:rsid w:val="00C64E95"/>
    <w:rsid w:val="00C66196"/>
    <w:rsid w:val="00C71372"/>
    <w:rsid w:val="00C72410"/>
    <w:rsid w:val="00C7287F"/>
    <w:rsid w:val="00C75AAE"/>
    <w:rsid w:val="00C77722"/>
    <w:rsid w:val="00C80CB8"/>
    <w:rsid w:val="00C81026"/>
    <w:rsid w:val="00C810C4"/>
    <w:rsid w:val="00C819F8"/>
    <w:rsid w:val="00C8248C"/>
    <w:rsid w:val="00C84E33"/>
    <w:rsid w:val="00C86D6F"/>
    <w:rsid w:val="00C905FC"/>
    <w:rsid w:val="00C9144E"/>
    <w:rsid w:val="00C92D03"/>
    <w:rsid w:val="00C9319C"/>
    <w:rsid w:val="00C9435D"/>
    <w:rsid w:val="00C94DF2"/>
    <w:rsid w:val="00C96741"/>
    <w:rsid w:val="00CA2D1B"/>
    <w:rsid w:val="00CA328F"/>
    <w:rsid w:val="00CA375D"/>
    <w:rsid w:val="00CA662A"/>
    <w:rsid w:val="00CA7AFD"/>
    <w:rsid w:val="00CA7C3C"/>
    <w:rsid w:val="00CB0189"/>
    <w:rsid w:val="00CB0BA2"/>
    <w:rsid w:val="00CB0D3D"/>
    <w:rsid w:val="00CB16D7"/>
    <w:rsid w:val="00CB1A42"/>
    <w:rsid w:val="00CB1B0C"/>
    <w:rsid w:val="00CB2C0B"/>
    <w:rsid w:val="00CB517D"/>
    <w:rsid w:val="00CB544E"/>
    <w:rsid w:val="00CC038D"/>
    <w:rsid w:val="00CC08DB"/>
    <w:rsid w:val="00CC39FF"/>
    <w:rsid w:val="00CC3C2F"/>
    <w:rsid w:val="00CC4AC8"/>
    <w:rsid w:val="00CC5233"/>
    <w:rsid w:val="00CC5DE6"/>
    <w:rsid w:val="00CC6257"/>
    <w:rsid w:val="00CC6E4E"/>
    <w:rsid w:val="00CC6FE8"/>
    <w:rsid w:val="00CC7202"/>
    <w:rsid w:val="00CD1A11"/>
    <w:rsid w:val="00CD2808"/>
    <w:rsid w:val="00CD28BF"/>
    <w:rsid w:val="00CD4092"/>
    <w:rsid w:val="00CD4A20"/>
    <w:rsid w:val="00CD50A1"/>
    <w:rsid w:val="00CD519E"/>
    <w:rsid w:val="00CD6D4C"/>
    <w:rsid w:val="00CE0C4F"/>
    <w:rsid w:val="00CE0F6F"/>
    <w:rsid w:val="00CE2023"/>
    <w:rsid w:val="00CE30EA"/>
    <w:rsid w:val="00CE68ED"/>
    <w:rsid w:val="00CF048A"/>
    <w:rsid w:val="00CF155A"/>
    <w:rsid w:val="00CF2947"/>
    <w:rsid w:val="00CF508A"/>
    <w:rsid w:val="00CF686F"/>
    <w:rsid w:val="00CF6E60"/>
    <w:rsid w:val="00CF7BCA"/>
    <w:rsid w:val="00D008FD"/>
    <w:rsid w:val="00D0180B"/>
    <w:rsid w:val="00D0321C"/>
    <w:rsid w:val="00D035EC"/>
    <w:rsid w:val="00D0439F"/>
    <w:rsid w:val="00D065E7"/>
    <w:rsid w:val="00D06AB1"/>
    <w:rsid w:val="00D06FC1"/>
    <w:rsid w:val="00D072ED"/>
    <w:rsid w:val="00D07A16"/>
    <w:rsid w:val="00D1067E"/>
    <w:rsid w:val="00D10F50"/>
    <w:rsid w:val="00D11272"/>
    <w:rsid w:val="00D123BB"/>
    <w:rsid w:val="00D126F5"/>
    <w:rsid w:val="00D1489E"/>
    <w:rsid w:val="00D16770"/>
    <w:rsid w:val="00D20737"/>
    <w:rsid w:val="00D21E81"/>
    <w:rsid w:val="00D223DE"/>
    <w:rsid w:val="00D25E37"/>
    <w:rsid w:val="00D2661A"/>
    <w:rsid w:val="00D27582"/>
    <w:rsid w:val="00D27EC4"/>
    <w:rsid w:val="00D32719"/>
    <w:rsid w:val="00D33333"/>
    <w:rsid w:val="00D34AB4"/>
    <w:rsid w:val="00D352A2"/>
    <w:rsid w:val="00D35F25"/>
    <w:rsid w:val="00D4162B"/>
    <w:rsid w:val="00D41973"/>
    <w:rsid w:val="00D45083"/>
    <w:rsid w:val="00D4514F"/>
    <w:rsid w:val="00D451E2"/>
    <w:rsid w:val="00D45E89"/>
    <w:rsid w:val="00D45E8D"/>
    <w:rsid w:val="00D466AE"/>
    <w:rsid w:val="00D4734F"/>
    <w:rsid w:val="00D47B72"/>
    <w:rsid w:val="00D51BF3"/>
    <w:rsid w:val="00D5418E"/>
    <w:rsid w:val="00D54E75"/>
    <w:rsid w:val="00D6323B"/>
    <w:rsid w:val="00D643BC"/>
    <w:rsid w:val="00D66846"/>
    <w:rsid w:val="00D675FB"/>
    <w:rsid w:val="00D6764E"/>
    <w:rsid w:val="00D67AFF"/>
    <w:rsid w:val="00D7070D"/>
    <w:rsid w:val="00D71F25"/>
    <w:rsid w:val="00D728A6"/>
    <w:rsid w:val="00D72A9C"/>
    <w:rsid w:val="00D73F11"/>
    <w:rsid w:val="00D74D42"/>
    <w:rsid w:val="00D7570C"/>
    <w:rsid w:val="00D77031"/>
    <w:rsid w:val="00D77FB1"/>
    <w:rsid w:val="00D84941"/>
    <w:rsid w:val="00D84FA1"/>
    <w:rsid w:val="00D851F0"/>
    <w:rsid w:val="00D86DB7"/>
    <w:rsid w:val="00D86EAF"/>
    <w:rsid w:val="00D87314"/>
    <w:rsid w:val="00D87BF5"/>
    <w:rsid w:val="00D90572"/>
    <w:rsid w:val="00D90721"/>
    <w:rsid w:val="00D926D0"/>
    <w:rsid w:val="00D93030"/>
    <w:rsid w:val="00D93F92"/>
    <w:rsid w:val="00D945A0"/>
    <w:rsid w:val="00D950E1"/>
    <w:rsid w:val="00D952A6"/>
    <w:rsid w:val="00D97F99"/>
    <w:rsid w:val="00DA1E08"/>
    <w:rsid w:val="00DA24F8"/>
    <w:rsid w:val="00DA28E8"/>
    <w:rsid w:val="00DA2E43"/>
    <w:rsid w:val="00DA38D3"/>
    <w:rsid w:val="00DA3932"/>
    <w:rsid w:val="00DA3AFC"/>
    <w:rsid w:val="00DA5AC3"/>
    <w:rsid w:val="00DA64F8"/>
    <w:rsid w:val="00DA6C15"/>
    <w:rsid w:val="00DB0258"/>
    <w:rsid w:val="00DB216C"/>
    <w:rsid w:val="00DB38EE"/>
    <w:rsid w:val="00DB498B"/>
    <w:rsid w:val="00DB66CA"/>
    <w:rsid w:val="00DB6BCA"/>
    <w:rsid w:val="00DB6F54"/>
    <w:rsid w:val="00DB73F7"/>
    <w:rsid w:val="00DB7E9C"/>
    <w:rsid w:val="00DC0321"/>
    <w:rsid w:val="00DC2DC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D71"/>
    <w:rsid w:val="00DF534E"/>
    <w:rsid w:val="00E00C35"/>
    <w:rsid w:val="00E01138"/>
    <w:rsid w:val="00E02DFB"/>
    <w:rsid w:val="00E030F9"/>
    <w:rsid w:val="00E0311A"/>
    <w:rsid w:val="00E03138"/>
    <w:rsid w:val="00E06404"/>
    <w:rsid w:val="00E06494"/>
    <w:rsid w:val="00E104CF"/>
    <w:rsid w:val="00E11A85"/>
    <w:rsid w:val="00E12495"/>
    <w:rsid w:val="00E13AFE"/>
    <w:rsid w:val="00E15CCD"/>
    <w:rsid w:val="00E165A6"/>
    <w:rsid w:val="00E202EF"/>
    <w:rsid w:val="00E210B5"/>
    <w:rsid w:val="00E243EC"/>
    <w:rsid w:val="00E2552F"/>
    <w:rsid w:val="00E3137A"/>
    <w:rsid w:val="00E32CCF"/>
    <w:rsid w:val="00E34A98"/>
    <w:rsid w:val="00E35D1E"/>
    <w:rsid w:val="00E364F9"/>
    <w:rsid w:val="00E365FA"/>
    <w:rsid w:val="00E36789"/>
    <w:rsid w:val="00E43D0D"/>
    <w:rsid w:val="00E44A83"/>
    <w:rsid w:val="00E502C1"/>
    <w:rsid w:val="00E502DD"/>
    <w:rsid w:val="00E50D3A"/>
    <w:rsid w:val="00E51387"/>
    <w:rsid w:val="00E51E68"/>
    <w:rsid w:val="00E52EFD"/>
    <w:rsid w:val="00E5408A"/>
    <w:rsid w:val="00E56800"/>
    <w:rsid w:val="00E568A0"/>
    <w:rsid w:val="00E60C63"/>
    <w:rsid w:val="00E62FF9"/>
    <w:rsid w:val="00E635D6"/>
    <w:rsid w:val="00E639BC"/>
    <w:rsid w:val="00E664CC"/>
    <w:rsid w:val="00E70388"/>
    <w:rsid w:val="00E70F92"/>
    <w:rsid w:val="00E73E02"/>
    <w:rsid w:val="00E74313"/>
    <w:rsid w:val="00E74C54"/>
    <w:rsid w:val="00E77A03"/>
    <w:rsid w:val="00E822E8"/>
    <w:rsid w:val="00E82554"/>
    <w:rsid w:val="00E82606"/>
    <w:rsid w:val="00E831C1"/>
    <w:rsid w:val="00E846C8"/>
    <w:rsid w:val="00E84957"/>
    <w:rsid w:val="00E84A55"/>
    <w:rsid w:val="00E85BFF"/>
    <w:rsid w:val="00E86A2A"/>
    <w:rsid w:val="00E86EF5"/>
    <w:rsid w:val="00E90391"/>
    <w:rsid w:val="00E906C2"/>
    <w:rsid w:val="00E92FB0"/>
    <w:rsid w:val="00E9311F"/>
    <w:rsid w:val="00E934D1"/>
    <w:rsid w:val="00E94AF0"/>
    <w:rsid w:val="00E94B13"/>
    <w:rsid w:val="00E95D13"/>
    <w:rsid w:val="00E95DD3"/>
    <w:rsid w:val="00E969D5"/>
    <w:rsid w:val="00E97444"/>
    <w:rsid w:val="00E978FD"/>
    <w:rsid w:val="00EA58D1"/>
    <w:rsid w:val="00EA61BC"/>
    <w:rsid w:val="00EA681A"/>
    <w:rsid w:val="00EA71E3"/>
    <w:rsid w:val="00EA735B"/>
    <w:rsid w:val="00EA7847"/>
    <w:rsid w:val="00EB1E69"/>
    <w:rsid w:val="00EB2086"/>
    <w:rsid w:val="00EB31ED"/>
    <w:rsid w:val="00EB5EDF"/>
    <w:rsid w:val="00EB60FE"/>
    <w:rsid w:val="00EB74DB"/>
    <w:rsid w:val="00EB7E21"/>
    <w:rsid w:val="00EC5359"/>
    <w:rsid w:val="00EC562A"/>
    <w:rsid w:val="00ED067A"/>
    <w:rsid w:val="00ED2B50"/>
    <w:rsid w:val="00ED4474"/>
    <w:rsid w:val="00ED77D7"/>
    <w:rsid w:val="00EE0350"/>
    <w:rsid w:val="00EE0719"/>
    <w:rsid w:val="00EE0E80"/>
    <w:rsid w:val="00EE0F59"/>
    <w:rsid w:val="00EE1A56"/>
    <w:rsid w:val="00EE44BA"/>
    <w:rsid w:val="00EE4B68"/>
    <w:rsid w:val="00EE5D99"/>
    <w:rsid w:val="00EE613F"/>
    <w:rsid w:val="00EE7295"/>
    <w:rsid w:val="00EE7869"/>
    <w:rsid w:val="00EF054A"/>
    <w:rsid w:val="00EF3235"/>
    <w:rsid w:val="00EF7E72"/>
    <w:rsid w:val="00F03A7D"/>
    <w:rsid w:val="00F06D37"/>
    <w:rsid w:val="00F07B9D"/>
    <w:rsid w:val="00F11586"/>
    <w:rsid w:val="00F1183B"/>
    <w:rsid w:val="00F11C9F"/>
    <w:rsid w:val="00F12263"/>
    <w:rsid w:val="00F1409D"/>
    <w:rsid w:val="00F14214"/>
    <w:rsid w:val="00F157A9"/>
    <w:rsid w:val="00F16F00"/>
    <w:rsid w:val="00F1733B"/>
    <w:rsid w:val="00F17BD0"/>
    <w:rsid w:val="00F22675"/>
    <w:rsid w:val="00F25BB6"/>
    <w:rsid w:val="00F25DD4"/>
    <w:rsid w:val="00F26B7E"/>
    <w:rsid w:val="00F27A3B"/>
    <w:rsid w:val="00F32780"/>
    <w:rsid w:val="00F33817"/>
    <w:rsid w:val="00F420D5"/>
    <w:rsid w:val="00F42613"/>
    <w:rsid w:val="00F43164"/>
    <w:rsid w:val="00F43E16"/>
    <w:rsid w:val="00F451EA"/>
    <w:rsid w:val="00F45447"/>
    <w:rsid w:val="00F456C6"/>
    <w:rsid w:val="00F4577B"/>
    <w:rsid w:val="00F45DD7"/>
    <w:rsid w:val="00F46496"/>
    <w:rsid w:val="00F474D0"/>
    <w:rsid w:val="00F50179"/>
    <w:rsid w:val="00F515EE"/>
    <w:rsid w:val="00F521F0"/>
    <w:rsid w:val="00F56511"/>
    <w:rsid w:val="00F6099A"/>
    <w:rsid w:val="00F6194E"/>
    <w:rsid w:val="00F623AC"/>
    <w:rsid w:val="00F62B43"/>
    <w:rsid w:val="00F62F3B"/>
    <w:rsid w:val="00F6412A"/>
    <w:rsid w:val="00F65893"/>
    <w:rsid w:val="00F66A4A"/>
    <w:rsid w:val="00F71E22"/>
    <w:rsid w:val="00F72142"/>
    <w:rsid w:val="00F72AE7"/>
    <w:rsid w:val="00F73531"/>
    <w:rsid w:val="00F833BA"/>
    <w:rsid w:val="00F84FD0"/>
    <w:rsid w:val="00F859A8"/>
    <w:rsid w:val="00F86D87"/>
    <w:rsid w:val="00F87A24"/>
    <w:rsid w:val="00F9108B"/>
    <w:rsid w:val="00F91349"/>
    <w:rsid w:val="00F93A8A"/>
    <w:rsid w:val="00F95248"/>
    <w:rsid w:val="00F956A9"/>
    <w:rsid w:val="00F963ED"/>
    <w:rsid w:val="00F966CF"/>
    <w:rsid w:val="00F96CAE"/>
    <w:rsid w:val="00F97C68"/>
    <w:rsid w:val="00F97C99"/>
    <w:rsid w:val="00FA5E2D"/>
    <w:rsid w:val="00FA662D"/>
    <w:rsid w:val="00FA73B1"/>
    <w:rsid w:val="00FB0CB9"/>
    <w:rsid w:val="00FB231D"/>
    <w:rsid w:val="00FB45F1"/>
    <w:rsid w:val="00FB4A72"/>
    <w:rsid w:val="00FB54E8"/>
    <w:rsid w:val="00FB7054"/>
    <w:rsid w:val="00FC17B7"/>
    <w:rsid w:val="00FC1FC5"/>
    <w:rsid w:val="00FC2CB7"/>
    <w:rsid w:val="00FC4090"/>
    <w:rsid w:val="00FC45D6"/>
    <w:rsid w:val="00FC54C4"/>
    <w:rsid w:val="00FC55B4"/>
    <w:rsid w:val="00FC5A4B"/>
    <w:rsid w:val="00FC6891"/>
    <w:rsid w:val="00FD00E6"/>
    <w:rsid w:val="00FD09A1"/>
    <w:rsid w:val="00FD1D7C"/>
    <w:rsid w:val="00FD2A7C"/>
    <w:rsid w:val="00FD59EB"/>
    <w:rsid w:val="00FD5C7B"/>
    <w:rsid w:val="00FD616B"/>
    <w:rsid w:val="00FD7299"/>
    <w:rsid w:val="00FE087A"/>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396D0"/>
  <w15:docId w15:val="{3366CBF5-C186-45A2-B124-262BB0B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basedOn w:val="afff5"/>
    <w:link w:val="Char0"/>
    <w:rsid w:val="00F62F3B"/>
    <w:pPr>
      <w:widowControl/>
      <w:autoSpaceDE w:val="0"/>
      <w:autoSpaceDN w:val="0"/>
      <w:adjustRightInd/>
      <w:spacing w:line="240" w:lineRule="auto"/>
      <w:ind w:firstLineChars="200" w:firstLine="200"/>
    </w:pPr>
    <w:rPr>
      <w:rFonts w:ascii="宋体" w:hAnsi="Times New Roman"/>
      <w:kern w:val="0"/>
    </w:rPr>
  </w:style>
  <w:style w:type="character" w:customStyle="1" w:styleId="Char0">
    <w:name w:val="段 Char"/>
    <w:link w:val="afffffffffffb"/>
    <w:rsid w:val="00F62F3B"/>
    <w:rPr>
      <w:rFonts w:ascii="宋体" w:hAnsi="Times New Roman"/>
      <w:sz w:val="21"/>
      <w:szCs w:val="21"/>
    </w:rPr>
  </w:style>
  <w:style w:type="character" w:styleId="afffffffffffc">
    <w:name w:val="annotation reference"/>
    <w:basedOn w:val="afff6"/>
    <w:uiPriority w:val="99"/>
    <w:semiHidden/>
    <w:unhideWhenUsed/>
    <w:rsid w:val="009D5FCA"/>
    <w:rPr>
      <w:sz w:val="21"/>
      <w:szCs w:val="21"/>
    </w:rPr>
  </w:style>
  <w:style w:type="paragraph" w:styleId="afffffffffffd">
    <w:name w:val="annotation text"/>
    <w:basedOn w:val="afff5"/>
    <w:link w:val="afffffffffffe"/>
    <w:uiPriority w:val="99"/>
    <w:semiHidden/>
    <w:unhideWhenUsed/>
    <w:rsid w:val="009D5FCA"/>
    <w:pPr>
      <w:jc w:val="left"/>
    </w:pPr>
  </w:style>
  <w:style w:type="character" w:customStyle="1" w:styleId="afffffffffffe">
    <w:name w:val="批注文字 字符"/>
    <w:basedOn w:val="afff6"/>
    <w:link w:val="afffffffffffd"/>
    <w:uiPriority w:val="99"/>
    <w:semiHidden/>
    <w:rsid w:val="009D5FCA"/>
    <w:rPr>
      <w:kern w:val="2"/>
      <w:sz w:val="21"/>
      <w:szCs w:val="21"/>
    </w:rPr>
  </w:style>
  <w:style w:type="paragraph" w:styleId="affffffffffff">
    <w:name w:val="annotation subject"/>
    <w:basedOn w:val="afffffffffffd"/>
    <w:next w:val="afffffffffffd"/>
    <w:link w:val="affffffffffff0"/>
    <w:uiPriority w:val="99"/>
    <w:semiHidden/>
    <w:unhideWhenUsed/>
    <w:rsid w:val="009D5FCA"/>
    <w:rPr>
      <w:b/>
      <w:bCs/>
    </w:rPr>
  </w:style>
  <w:style w:type="character" w:customStyle="1" w:styleId="affffffffffff0">
    <w:name w:val="批注主题 字符"/>
    <w:basedOn w:val="afffffffffffe"/>
    <w:link w:val="affffffffffff"/>
    <w:uiPriority w:val="99"/>
    <w:semiHidden/>
    <w:rsid w:val="009D5FCA"/>
    <w:rPr>
      <w:b/>
      <w:bCs/>
      <w:kern w:val="2"/>
      <w:sz w:val="21"/>
      <w:szCs w:val="21"/>
    </w:rPr>
  </w:style>
  <w:style w:type="paragraph" w:styleId="affffffffffff1">
    <w:name w:val="Revision"/>
    <w:hidden/>
    <w:uiPriority w:val="99"/>
    <w:semiHidden/>
    <w:rsid w:val="00DA2E4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oleObject" Target="embeddings/Microsoft_Visio_2003-2010___1.vsd"/><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6.e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package" Target="embeddings/Microsoft_Visio___.vsdx"/><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Microsoft_Visio_2003-2010___.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emf"/><Relationship Id="rId28" Type="http://schemas.openxmlformats.org/officeDocument/2006/relationships/header" Target="header7.xml"/><Relationship Id="rId10" Type="http://schemas.openxmlformats.org/officeDocument/2006/relationships/header" Target="header1.xml"/><Relationship Id="rId19" Type="http://schemas.openxmlformats.org/officeDocument/2006/relationships/image" Target="media/image3.emf"/><Relationship Id="rId31" Type="http://schemas.openxmlformats.org/officeDocument/2006/relationships/image" Target="media/image7.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package" Target="embeddings/Microsoft_Visio___1.vsdx"/><Relationship Id="rId27" Type="http://schemas.openxmlformats.org/officeDocument/2006/relationships/header" Target="header6.xml"/><Relationship Id="rId30" Type="http://schemas.openxmlformats.org/officeDocument/2006/relationships/footer" Target="footer6.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40079894BF460FB49A98FB4BB431FC"/>
        <w:category>
          <w:name w:val="常规"/>
          <w:gallery w:val="placeholder"/>
        </w:category>
        <w:types>
          <w:type w:val="bbPlcHdr"/>
        </w:types>
        <w:behaviors>
          <w:behavior w:val="content"/>
        </w:behaviors>
        <w:guid w:val="{CEDA68AC-3BCB-4D09-B096-68598D2C2AF2}"/>
      </w:docPartPr>
      <w:docPartBody>
        <w:p w:rsidR="00C06DBE" w:rsidRDefault="005D0A0C">
          <w:pPr>
            <w:pStyle w:val="9F40079894BF460FB49A98FB4BB431FC"/>
            <w:rPr>
              <w:rFonts w:hint="eastAsia"/>
            </w:rPr>
          </w:pPr>
          <w:r w:rsidRPr="00751A05">
            <w:rPr>
              <w:rStyle w:val="a3"/>
              <w:rFonts w:hint="eastAsia"/>
            </w:rPr>
            <w:t>单击或点击此处输入文字。</w:t>
          </w:r>
        </w:p>
      </w:docPartBody>
    </w:docPart>
    <w:docPart>
      <w:docPartPr>
        <w:name w:val="88174E12FF0B4C10BFD6E6031873D048"/>
        <w:category>
          <w:name w:val="常规"/>
          <w:gallery w:val="placeholder"/>
        </w:category>
        <w:types>
          <w:type w:val="bbPlcHdr"/>
        </w:types>
        <w:behaviors>
          <w:behavior w:val="content"/>
        </w:behaviors>
        <w:guid w:val="{067322D2-090B-4DE0-A89F-FD1F51CFACF7}"/>
      </w:docPartPr>
      <w:docPartBody>
        <w:p w:rsidR="00C06DBE" w:rsidRDefault="005D0A0C">
          <w:pPr>
            <w:pStyle w:val="88174E12FF0B4C10BFD6E6031873D048"/>
            <w:rPr>
              <w:rFonts w:hint="eastAsia"/>
            </w:rPr>
          </w:pPr>
          <w:r w:rsidRPr="00FB6243">
            <w:rPr>
              <w:rStyle w:val="a3"/>
              <w:rFonts w:hint="eastAsia"/>
            </w:rPr>
            <w:t>选择一项。</w:t>
          </w:r>
        </w:p>
      </w:docPartBody>
    </w:docPart>
    <w:docPart>
      <w:docPartPr>
        <w:name w:val="0F088BD68D2F4F10A1E61AB0014E896C"/>
        <w:category>
          <w:name w:val="常规"/>
          <w:gallery w:val="placeholder"/>
        </w:category>
        <w:types>
          <w:type w:val="bbPlcHdr"/>
        </w:types>
        <w:behaviors>
          <w:behavior w:val="content"/>
        </w:behaviors>
        <w:guid w:val="{507B8B9D-D714-4E29-98F4-17B765C14B61}"/>
      </w:docPartPr>
      <w:docPartBody>
        <w:p w:rsidR="00C06DBE" w:rsidRDefault="005D0A0C">
          <w:pPr>
            <w:pStyle w:val="0F088BD68D2F4F10A1E61AB0014E896C"/>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08A"/>
    <w:rsid w:val="00040697"/>
    <w:rsid w:val="000B4EE8"/>
    <w:rsid w:val="000E2B65"/>
    <w:rsid w:val="00114979"/>
    <w:rsid w:val="00155331"/>
    <w:rsid w:val="002334F1"/>
    <w:rsid w:val="002370F6"/>
    <w:rsid w:val="00244338"/>
    <w:rsid w:val="00303DD6"/>
    <w:rsid w:val="00331CFA"/>
    <w:rsid w:val="003536A8"/>
    <w:rsid w:val="00375B72"/>
    <w:rsid w:val="00383AF7"/>
    <w:rsid w:val="003931F0"/>
    <w:rsid w:val="0039631B"/>
    <w:rsid w:val="004008B9"/>
    <w:rsid w:val="004357FA"/>
    <w:rsid w:val="0046708A"/>
    <w:rsid w:val="004F2A73"/>
    <w:rsid w:val="005366DD"/>
    <w:rsid w:val="005D0A0C"/>
    <w:rsid w:val="00644299"/>
    <w:rsid w:val="0069758A"/>
    <w:rsid w:val="006C057F"/>
    <w:rsid w:val="006D04A3"/>
    <w:rsid w:val="0081371B"/>
    <w:rsid w:val="00815C2D"/>
    <w:rsid w:val="00832C8A"/>
    <w:rsid w:val="0084294A"/>
    <w:rsid w:val="00862DFC"/>
    <w:rsid w:val="008C37C5"/>
    <w:rsid w:val="008D4D7E"/>
    <w:rsid w:val="00902490"/>
    <w:rsid w:val="00904A9B"/>
    <w:rsid w:val="009A0AA7"/>
    <w:rsid w:val="009C281C"/>
    <w:rsid w:val="009D0708"/>
    <w:rsid w:val="00A51367"/>
    <w:rsid w:val="00A87477"/>
    <w:rsid w:val="00AA346D"/>
    <w:rsid w:val="00BB1115"/>
    <w:rsid w:val="00BB4522"/>
    <w:rsid w:val="00BF66DA"/>
    <w:rsid w:val="00C06DBE"/>
    <w:rsid w:val="00CB0D3D"/>
    <w:rsid w:val="00DA7C8D"/>
    <w:rsid w:val="00E34E72"/>
    <w:rsid w:val="00E805FF"/>
    <w:rsid w:val="00EC22D6"/>
    <w:rsid w:val="00EE2F12"/>
    <w:rsid w:val="00F06B74"/>
    <w:rsid w:val="00F63993"/>
    <w:rsid w:val="00FC54C4"/>
    <w:rsid w:val="00FC6891"/>
    <w:rsid w:val="00FD5C7B"/>
    <w:rsid w:val="00FE0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40079894BF460FB49A98FB4BB431FC">
    <w:name w:val="9F40079894BF460FB49A98FB4BB431FC"/>
    <w:pPr>
      <w:widowControl w:val="0"/>
    </w:pPr>
  </w:style>
  <w:style w:type="paragraph" w:customStyle="1" w:styleId="88174E12FF0B4C10BFD6E6031873D048">
    <w:name w:val="88174E12FF0B4C10BFD6E6031873D048"/>
    <w:pPr>
      <w:widowControl w:val="0"/>
    </w:pPr>
  </w:style>
  <w:style w:type="paragraph" w:customStyle="1" w:styleId="0F088BD68D2F4F10A1E61AB0014E896C">
    <w:name w:val="0F088BD68D2F4F10A1E61AB0014E896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3910</TotalTime>
  <Pages>29</Pages>
  <Words>3096</Words>
  <Characters>17648</Characters>
  <Application>Microsoft Office Word</Application>
  <DocSecurity>0</DocSecurity>
  <Lines>147</Lines>
  <Paragraphs>41</Paragraphs>
  <ScaleCrop>false</ScaleCrop>
  <Company>PCMI</Company>
  <LinksUpToDate>false</LinksUpToDate>
  <CharactersWithSpaces>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LJY</cp:lastModifiedBy>
  <cp:revision>369</cp:revision>
  <cp:lastPrinted>2026-06-12T00:23:00Z</cp:lastPrinted>
  <dcterms:created xsi:type="dcterms:W3CDTF">2026-06-11T02:12:00Z</dcterms:created>
  <dcterms:modified xsi:type="dcterms:W3CDTF">2026-06-24T08:48:00Z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